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B7E5" w14:textId="4A14B375" w:rsidR="007161A7" w:rsidRDefault="00EF2F5B">
      <w:r>
        <w:rPr>
          <w:rFonts w:hint="eastAsia"/>
        </w:rPr>
        <w:t>相談支援事業所連絡会にて質問がされた、支給決定基準のQ&amp;A</w:t>
      </w:r>
    </w:p>
    <w:p w14:paraId="352A23EF" w14:textId="77777777" w:rsidR="007161A7" w:rsidRDefault="007161A7"/>
    <w:p w14:paraId="036B20CA" w14:textId="5B06E68E" w:rsidR="006C4715" w:rsidRPr="007A3014" w:rsidRDefault="007161A7">
      <w:pPr>
        <w:rPr>
          <w:b/>
          <w:bCs/>
          <w:u w:val="single"/>
        </w:rPr>
      </w:pPr>
      <w:r w:rsidRPr="007A3014">
        <w:rPr>
          <w:rFonts w:hint="eastAsia"/>
          <w:b/>
          <w:bCs/>
          <w:u w:val="single"/>
        </w:rPr>
        <w:t>Q.障害児における福祉サービス（居宅支援、訪問入浴、短期入所）の条件を教えてください。</w:t>
      </w:r>
    </w:p>
    <w:p w14:paraId="236A9DC3" w14:textId="795D795C" w:rsidR="007161A7" w:rsidRDefault="007161A7">
      <w:r>
        <w:rPr>
          <w:rFonts w:hint="eastAsia"/>
        </w:rPr>
        <w:t>A.「国分寺市</w:t>
      </w:r>
      <w:r w:rsidR="00EF2F5B">
        <w:rPr>
          <w:rFonts w:hint="eastAsia"/>
        </w:rPr>
        <w:t xml:space="preserve"> 障害者の日常生活及び社会生活を総合的に支援するための法律に基づく</w:t>
      </w:r>
      <w:r>
        <w:rPr>
          <w:rFonts w:hint="eastAsia"/>
        </w:rPr>
        <w:t>障害福祉サービス等</w:t>
      </w:r>
      <w:r w:rsidR="00EF2F5B">
        <w:rPr>
          <w:rFonts w:hint="eastAsia"/>
        </w:rPr>
        <w:t xml:space="preserve"> </w:t>
      </w:r>
      <w:r>
        <w:rPr>
          <w:rFonts w:hint="eastAsia"/>
        </w:rPr>
        <w:t>支給決定基準」をご確認ください。</w:t>
      </w:r>
    </w:p>
    <w:p w14:paraId="44EE2FD7" w14:textId="19389FE4" w:rsidR="007161A7" w:rsidRDefault="007161A7" w:rsidP="007161A7">
      <w:pPr>
        <w:ind w:rightChars="-135" w:right="-283"/>
      </w:pPr>
      <w:r>
        <w:rPr>
          <w:rFonts w:hint="eastAsia"/>
        </w:rPr>
        <w:t>・児童の養育を担う保護者が困難な場合に対象となります。保護者である介護者が、児童の介助が不可、人工呼吸器を装着する児童を介助者一人で連れ出せないなどが理由となります。</w:t>
      </w:r>
    </w:p>
    <w:p w14:paraId="2C5ABE01" w14:textId="316FA952" w:rsidR="007161A7" w:rsidRDefault="007161A7" w:rsidP="007161A7">
      <w:pPr>
        <w:ind w:rightChars="-135" w:right="-283"/>
      </w:pPr>
      <w:r>
        <w:rPr>
          <w:rFonts w:hint="eastAsia"/>
        </w:rPr>
        <w:t>・訪問入浴は、重度身体障碍児の場合、身体障害者手帳2級以上で、浴槽を持参しての入浴となります。</w:t>
      </w:r>
    </w:p>
    <w:p w14:paraId="23BF82F0" w14:textId="71BEF275" w:rsidR="007161A7" w:rsidRDefault="007161A7" w:rsidP="007161A7">
      <w:pPr>
        <w:ind w:rightChars="-135" w:right="-283"/>
      </w:pPr>
      <w:r>
        <w:rPr>
          <w:rFonts w:hint="eastAsia"/>
        </w:rPr>
        <w:t>・短期入所の対象は、障害児支援区分1以上、手帳の保持は不要です。年齢制限の記載はありませんので各短期入所事業所との相談になりますが、離乳食を終えていないと受け入れが難しいと思われます。</w:t>
      </w:r>
    </w:p>
    <w:p w14:paraId="45685A94" w14:textId="6C770A6D" w:rsidR="007161A7" w:rsidRDefault="007161A7" w:rsidP="007161A7">
      <w:pPr>
        <w:ind w:rightChars="-135" w:right="-283"/>
      </w:pPr>
      <w:r>
        <w:rPr>
          <w:rFonts w:hint="eastAsia"/>
        </w:rPr>
        <w:t>・個別のケースで必要に応じて障害福祉課にご確認ください。</w:t>
      </w:r>
    </w:p>
    <w:p w14:paraId="2DD7F268" w14:textId="507B4E88" w:rsidR="007161A7" w:rsidRDefault="007161A7" w:rsidP="007161A7">
      <w:pPr>
        <w:ind w:rightChars="-135" w:right="-283"/>
      </w:pPr>
    </w:p>
    <w:p w14:paraId="25808D93" w14:textId="2193BCD0" w:rsidR="007161A7" w:rsidRPr="007A3014" w:rsidRDefault="007161A7" w:rsidP="007161A7">
      <w:pPr>
        <w:ind w:rightChars="-135" w:right="-283"/>
        <w:rPr>
          <w:b/>
          <w:bCs/>
          <w:u w:val="single"/>
        </w:rPr>
      </w:pPr>
      <w:r w:rsidRPr="007A3014">
        <w:rPr>
          <w:rFonts w:hint="eastAsia"/>
          <w:b/>
          <w:bCs/>
          <w:u w:val="single"/>
        </w:rPr>
        <w:t>Q.サービス等利用計画の裏面「サービス提供によって実現する生活の全体像」が、申請者の基本情報の記載内容と重複しても大丈夫でしょうか。</w:t>
      </w:r>
    </w:p>
    <w:p w14:paraId="3BBF38AD" w14:textId="6DECA84A" w:rsidR="007161A7" w:rsidRDefault="007161A7" w:rsidP="007161A7">
      <w:pPr>
        <w:ind w:rightChars="-135" w:right="-283"/>
      </w:pPr>
      <w:r>
        <w:rPr>
          <w:rFonts w:hint="eastAsia"/>
        </w:rPr>
        <w:t>A.重複可です。</w:t>
      </w:r>
    </w:p>
    <w:p w14:paraId="2B00FF2B" w14:textId="6049D7D5" w:rsidR="007161A7" w:rsidRDefault="007161A7" w:rsidP="007161A7">
      <w:pPr>
        <w:ind w:rightChars="-135" w:right="-283"/>
      </w:pPr>
    </w:p>
    <w:p w14:paraId="0BE9DD99" w14:textId="1FE7137D" w:rsidR="007161A7" w:rsidRPr="007A3014" w:rsidRDefault="007161A7" w:rsidP="007161A7">
      <w:pPr>
        <w:ind w:rightChars="-135" w:right="-283"/>
        <w:rPr>
          <w:b/>
          <w:bCs/>
          <w:u w:val="single"/>
        </w:rPr>
      </w:pPr>
      <w:r w:rsidRPr="007A3014">
        <w:rPr>
          <w:rFonts w:hint="eastAsia"/>
          <w:b/>
          <w:bCs/>
          <w:u w:val="single"/>
        </w:rPr>
        <w:t>Q.通院等介助について、支援</w:t>
      </w:r>
      <w:r w:rsidR="007A3014">
        <w:rPr>
          <w:rFonts w:hint="eastAsia"/>
          <w:b/>
          <w:bCs/>
          <w:u w:val="single"/>
        </w:rPr>
        <w:t>時間</w:t>
      </w:r>
      <w:r w:rsidRPr="007A3014">
        <w:rPr>
          <w:rFonts w:hint="eastAsia"/>
          <w:b/>
          <w:bCs/>
          <w:u w:val="single"/>
        </w:rPr>
        <w:t>に上限はありますか。</w:t>
      </w:r>
    </w:p>
    <w:p w14:paraId="13C93DAA" w14:textId="5D0E6669" w:rsidR="007161A7" w:rsidRDefault="007161A7" w:rsidP="007161A7">
      <w:pPr>
        <w:ind w:rightChars="-135" w:right="-283"/>
      </w:pPr>
      <w:r>
        <w:rPr>
          <w:rFonts w:hint="eastAsia"/>
        </w:rPr>
        <w:t>A.支給決定基準による、通院等介助の上限はありません。</w:t>
      </w:r>
    </w:p>
    <w:p w14:paraId="0C7BA423" w14:textId="7E548BF5" w:rsidR="00D92356" w:rsidRDefault="00D92356" w:rsidP="007161A7">
      <w:pPr>
        <w:ind w:rightChars="-135" w:right="-283"/>
      </w:pPr>
    </w:p>
    <w:p w14:paraId="0C8A2D85" w14:textId="3D25D17E" w:rsidR="00D92356" w:rsidRPr="007A3014" w:rsidRDefault="00D92356" w:rsidP="007161A7">
      <w:pPr>
        <w:ind w:rightChars="-135" w:right="-283"/>
        <w:rPr>
          <w:b/>
          <w:bCs/>
          <w:u w:val="single"/>
        </w:rPr>
      </w:pPr>
      <w:r w:rsidRPr="007A3014">
        <w:rPr>
          <w:rFonts w:hint="eastAsia"/>
          <w:b/>
          <w:bCs/>
          <w:u w:val="single"/>
        </w:rPr>
        <w:t>Q.モニタリング実施確認票（複製）の事業所内での保管は必須でしょうか。</w:t>
      </w:r>
    </w:p>
    <w:p w14:paraId="6EE2914F" w14:textId="76969E13" w:rsidR="00D92356" w:rsidRDefault="00D92356" w:rsidP="007161A7">
      <w:pPr>
        <w:ind w:rightChars="-135" w:right="-283"/>
      </w:pPr>
      <w:r>
        <w:rPr>
          <w:rFonts w:hint="eastAsia"/>
        </w:rPr>
        <w:t>A.必須ではありません。各事業所の判断で大丈夫です。</w:t>
      </w:r>
    </w:p>
    <w:p w14:paraId="0B3B3C69" w14:textId="7A894535" w:rsidR="00D92356" w:rsidRDefault="00D92356" w:rsidP="007161A7">
      <w:pPr>
        <w:ind w:rightChars="-135" w:right="-283"/>
      </w:pPr>
    </w:p>
    <w:p w14:paraId="7F3103E0" w14:textId="13C5F47F" w:rsidR="00D92356" w:rsidRPr="007A3014" w:rsidRDefault="00D92356" w:rsidP="007161A7">
      <w:pPr>
        <w:ind w:rightChars="-135" w:right="-283"/>
        <w:rPr>
          <w:b/>
          <w:bCs/>
          <w:u w:val="single"/>
        </w:rPr>
      </w:pPr>
      <w:r w:rsidRPr="007A3014">
        <w:rPr>
          <w:rFonts w:hint="eastAsia"/>
          <w:b/>
          <w:bCs/>
          <w:u w:val="single"/>
        </w:rPr>
        <w:t>Q.モニタリングの条件を教えてください。</w:t>
      </w:r>
    </w:p>
    <w:p w14:paraId="2C4166A8" w14:textId="78130819" w:rsidR="00D92356" w:rsidRDefault="00D92356" w:rsidP="007161A7">
      <w:pPr>
        <w:ind w:rightChars="-135" w:right="-283"/>
      </w:pPr>
      <w:r>
        <w:rPr>
          <w:rFonts w:hint="eastAsia"/>
        </w:rPr>
        <w:t>A.本人（障害児の場合は保護者）と面談、事業所に見学（聴き取り・訪問／電話）が原則必要になります。モニタリングには、サービスの確認（適正かどうかの確認）、サービス調整の意義があります。</w:t>
      </w:r>
    </w:p>
    <w:p w14:paraId="0D2AA830" w14:textId="3882EBB7" w:rsidR="00D92356" w:rsidRDefault="00D92356" w:rsidP="007161A7">
      <w:pPr>
        <w:ind w:rightChars="-135" w:right="-283"/>
      </w:pPr>
    </w:p>
    <w:p w14:paraId="1199A0C1" w14:textId="353E9EA0" w:rsidR="00D92356" w:rsidRPr="007A3014" w:rsidRDefault="00D92356" w:rsidP="007161A7">
      <w:pPr>
        <w:ind w:rightChars="-135" w:right="-283"/>
        <w:rPr>
          <w:b/>
          <w:bCs/>
          <w:u w:val="single"/>
        </w:rPr>
      </w:pPr>
      <w:r w:rsidRPr="007A3014">
        <w:rPr>
          <w:rFonts w:hint="eastAsia"/>
          <w:b/>
          <w:bCs/>
          <w:u w:val="single"/>
        </w:rPr>
        <w:t>Q.モニタリングの時期がずれてしまいました。</w:t>
      </w:r>
    </w:p>
    <w:p w14:paraId="3E5830E7" w14:textId="49D3412E" w:rsidR="00D92356" w:rsidRDefault="00D92356" w:rsidP="007161A7">
      <w:pPr>
        <w:ind w:rightChars="-135" w:right="-283"/>
      </w:pPr>
      <w:r>
        <w:rPr>
          <w:rFonts w:hint="eastAsia"/>
        </w:rPr>
        <w:t>A.モニタリング時期がずれたこと、その正当な理由を市の事業推進係に一報を入れてください。延期する場合、翌月内にはモニタリングを実施してください。</w:t>
      </w:r>
    </w:p>
    <w:p w14:paraId="48784F43" w14:textId="4A85971B" w:rsidR="00D92356" w:rsidRDefault="00D92356" w:rsidP="007161A7">
      <w:pPr>
        <w:ind w:rightChars="-135" w:right="-283"/>
      </w:pPr>
    </w:p>
    <w:p w14:paraId="0202B184" w14:textId="352567AC" w:rsidR="00D92356" w:rsidRPr="007A3014" w:rsidRDefault="00D92356" w:rsidP="007161A7">
      <w:pPr>
        <w:ind w:rightChars="-135" w:right="-283"/>
        <w:rPr>
          <w:b/>
          <w:bCs/>
          <w:u w:val="single"/>
        </w:rPr>
      </w:pPr>
      <w:r w:rsidRPr="007A3014">
        <w:rPr>
          <w:rFonts w:hint="eastAsia"/>
          <w:b/>
          <w:bCs/>
          <w:u w:val="single"/>
        </w:rPr>
        <w:t>Q.モニタリングの前倒しは可能でしょうか。</w:t>
      </w:r>
    </w:p>
    <w:p w14:paraId="7706F85D" w14:textId="3E895D94" w:rsidR="00D92356" w:rsidRDefault="00D92356" w:rsidP="007161A7">
      <w:pPr>
        <w:ind w:rightChars="-135" w:right="-283"/>
      </w:pPr>
      <w:r>
        <w:rPr>
          <w:rFonts w:hint="eastAsia"/>
        </w:rPr>
        <w:t>A.正当な理由がある場合、１ヶ月前くらいならば可能です。その場合、予め事業推進係に一報を入れてください。</w:t>
      </w:r>
    </w:p>
    <w:p w14:paraId="36D7CF68" w14:textId="103C9E0E" w:rsidR="00D92356" w:rsidRDefault="00D92356" w:rsidP="007161A7">
      <w:pPr>
        <w:ind w:rightChars="-135" w:right="-283"/>
      </w:pPr>
    </w:p>
    <w:p w14:paraId="00882754" w14:textId="4FD854E8" w:rsidR="00D92356" w:rsidRPr="007A3014" w:rsidRDefault="00D92356" w:rsidP="007161A7">
      <w:pPr>
        <w:ind w:rightChars="-135" w:right="-283"/>
        <w:rPr>
          <w:b/>
          <w:bCs/>
          <w:u w:val="single"/>
        </w:rPr>
      </w:pPr>
      <w:r w:rsidRPr="007A3014">
        <w:rPr>
          <w:rFonts w:hint="eastAsia"/>
          <w:b/>
          <w:bCs/>
          <w:u w:val="single"/>
        </w:rPr>
        <w:t>Q.モニタリングの回数を増やしたいです。</w:t>
      </w:r>
    </w:p>
    <w:p w14:paraId="393E287E" w14:textId="34D999F6" w:rsidR="00D92356" w:rsidRDefault="00D92356" w:rsidP="007161A7">
      <w:pPr>
        <w:ind w:rightChars="-135" w:right="-283"/>
      </w:pPr>
      <w:r>
        <w:rPr>
          <w:rFonts w:hint="eastAsia"/>
        </w:rPr>
        <w:t>A.必ず事前に事業推進係に連絡を入れてください。</w:t>
      </w:r>
    </w:p>
    <w:p w14:paraId="1AF430C9" w14:textId="25004E43" w:rsidR="00A10DF2" w:rsidRDefault="00A10DF2" w:rsidP="007161A7">
      <w:pPr>
        <w:ind w:rightChars="-135" w:right="-283"/>
      </w:pPr>
    </w:p>
    <w:p w14:paraId="17C71F82" w14:textId="6062FDA8" w:rsidR="00A10DF2" w:rsidRPr="007A3014" w:rsidRDefault="00A10DF2" w:rsidP="007161A7">
      <w:pPr>
        <w:ind w:rightChars="-135" w:right="-283"/>
        <w:rPr>
          <w:b/>
          <w:bCs/>
          <w:u w:val="single"/>
        </w:rPr>
      </w:pPr>
      <w:r w:rsidRPr="007A3014">
        <w:rPr>
          <w:rFonts w:hint="eastAsia"/>
          <w:b/>
          <w:bCs/>
          <w:u w:val="single"/>
        </w:rPr>
        <w:t>Q.入院中にモニタリングを行う場合の条件を教えてください。</w:t>
      </w:r>
    </w:p>
    <w:p w14:paraId="50AA073F" w14:textId="20874DFB" w:rsidR="00A10DF2" w:rsidRDefault="00A10DF2" w:rsidP="007161A7">
      <w:pPr>
        <w:ind w:rightChars="-135" w:right="-283"/>
      </w:pPr>
      <w:r>
        <w:rPr>
          <w:rFonts w:hint="eastAsia"/>
        </w:rPr>
        <w:t>A.入院中のサービス調整に関わるモニタリングは認められます。</w:t>
      </w:r>
    </w:p>
    <w:p w14:paraId="01C75066" w14:textId="56640274" w:rsidR="00A10DF2" w:rsidRDefault="00A10DF2" w:rsidP="007161A7">
      <w:pPr>
        <w:ind w:rightChars="-135" w:right="-283"/>
      </w:pPr>
    </w:p>
    <w:p w14:paraId="55BEF079" w14:textId="6CD56248" w:rsidR="00A10DF2" w:rsidRPr="007A3014" w:rsidRDefault="00A10DF2" w:rsidP="007161A7">
      <w:pPr>
        <w:ind w:rightChars="-135" w:right="-283"/>
        <w:rPr>
          <w:b/>
          <w:bCs/>
          <w:u w:val="single"/>
        </w:rPr>
      </w:pPr>
      <w:r w:rsidRPr="007A3014">
        <w:rPr>
          <w:rFonts w:hint="eastAsia"/>
          <w:b/>
          <w:bCs/>
          <w:u w:val="single"/>
        </w:rPr>
        <w:t>Q.サービスは未利用ですが、受給者証を持ち続けたい人のモニタリングはできますか。</w:t>
      </w:r>
    </w:p>
    <w:p w14:paraId="51285526" w14:textId="7D2724F7" w:rsidR="00A10DF2" w:rsidRDefault="00A10DF2" w:rsidP="007161A7">
      <w:pPr>
        <w:ind w:rightChars="-135" w:right="-283"/>
      </w:pPr>
      <w:r>
        <w:rPr>
          <w:rFonts w:hint="eastAsia"/>
        </w:rPr>
        <w:t>A.サービスを利用していない人の面談を行い、モニタリング実施報告書を作成することは可能です。状況把握、利用のタイミングをはかるなどの意義があります。</w:t>
      </w:r>
    </w:p>
    <w:p w14:paraId="61C209C5" w14:textId="6BFDB616" w:rsidR="00EF2F5B" w:rsidRDefault="00EF2F5B" w:rsidP="007161A7">
      <w:pPr>
        <w:ind w:rightChars="-135" w:right="-283"/>
      </w:pPr>
    </w:p>
    <w:p w14:paraId="7F3F5CEE" w14:textId="6B9B96A3" w:rsidR="00EF2F5B" w:rsidRPr="007A3014" w:rsidRDefault="00EF2F5B" w:rsidP="007161A7">
      <w:pPr>
        <w:ind w:rightChars="-135" w:right="-283"/>
        <w:rPr>
          <w:b/>
          <w:bCs/>
          <w:u w:val="single"/>
        </w:rPr>
      </w:pPr>
      <w:r w:rsidRPr="007A3014">
        <w:rPr>
          <w:rFonts w:hint="eastAsia"/>
          <w:b/>
          <w:bCs/>
          <w:u w:val="single"/>
        </w:rPr>
        <w:t>Q.単位により支給算定を行うサービスの支給基準構造について、非定型基準や調整基準について教えてください。</w:t>
      </w:r>
    </w:p>
    <w:p w14:paraId="78C191EF" w14:textId="7EE36E16" w:rsidR="00EF2F5B" w:rsidRDefault="00EF2F5B" w:rsidP="007161A7">
      <w:pPr>
        <w:ind w:rightChars="-135" w:right="-283"/>
      </w:pPr>
      <w:r>
        <w:rPr>
          <w:rFonts w:hint="eastAsia"/>
        </w:rPr>
        <w:t>A.調整基準は緊急時の一時的なものであり、非定型基準はさらに長期となる場合に審査会を経て支給の要否を決定します。</w:t>
      </w:r>
    </w:p>
    <w:p w14:paraId="76032D5D" w14:textId="72F02DDC" w:rsidR="007A3014" w:rsidRDefault="007A3014" w:rsidP="007161A7">
      <w:pPr>
        <w:ind w:rightChars="-135" w:right="-283"/>
      </w:pPr>
    </w:p>
    <w:p w14:paraId="031C527A" w14:textId="7094C80B" w:rsidR="007A3014" w:rsidRDefault="007A3014" w:rsidP="007161A7">
      <w:pPr>
        <w:ind w:rightChars="-135" w:right="-283"/>
      </w:pPr>
    </w:p>
    <w:p w14:paraId="16CB30E8" w14:textId="4A0D0747" w:rsidR="007A3014" w:rsidRDefault="007A3014" w:rsidP="007A3014">
      <w:pPr>
        <w:pStyle w:val="a7"/>
      </w:pPr>
      <w:r>
        <w:rPr>
          <w:rFonts w:hint="eastAsia"/>
        </w:rPr>
        <w:t>以上</w:t>
      </w:r>
    </w:p>
    <w:p w14:paraId="70DCFA18" w14:textId="77777777" w:rsidR="007A3014" w:rsidRPr="00D92356" w:rsidRDefault="007A3014" w:rsidP="007161A7">
      <w:pPr>
        <w:ind w:rightChars="-135" w:right="-283"/>
        <w:rPr>
          <w:rFonts w:hint="eastAsia"/>
        </w:rPr>
      </w:pPr>
    </w:p>
    <w:sectPr w:rsidR="007A3014" w:rsidRPr="00D923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F429" w14:textId="77777777" w:rsidR="00A0490C" w:rsidRDefault="00A0490C" w:rsidP="007161A7">
      <w:r>
        <w:separator/>
      </w:r>
    </w:p>
  </w:endnote>
  <w:endnote w:type="continuationSeparator" w:id="0">
    <w:p w14:paraId="3B656927" w14:textId="77777777" w:rsidR="00A0490C" w:rsidRDefault="00A0490C" w:rsidP="0071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7F5E" w14:textId="77777777" w:rsidR="00A0490C" w:rsidRDefault="00A0490C" w:rsidP="007161A7">
      <w:r>
        <w:separator/>
      </w:r>
    </w:p>
  </w:footnote>
  <w:footnote w:type="continuationSeparator" w:id="0">
    <w:p w14:paraId="4DF8CD49" w14:textId="77777777" w:rsidR="00A0490C" w:rsidRDefault="00A0490C" w:rsidP="00716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F9"/>
    <w:rsid w:val="00662721"/>
    <w:rsid w:val="006C4715"/>
    <w:rsid w:val="007161A7"/>
    <w:rsid w:val="007A3014"/>
    <w:rsid w:val="00A0490C"/>
    <w:rsid w:val="00A10DF2"/>
    <w:rsid w:val="00D501F9"/>
    <w:rsid w:val="00D92356"/>
    <w:rsid w:val="00EF2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4857F"/>
  <w15:chartTrackingRefBased/>
  <w15:docId w15:val="{09F0BC6D-A631-4020-B9A2-2E988A48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1A7"/>
    <w:pPr>
      <w:tabs>
        <w:tab w:val="center" w:pos="4252"/>
        <w:tab w:val="right" w:pos="8504"/>
      </w:tabs>
      <w:snapToGrid w:val="0"/>
    </w:pPr>
  </w:style>
  <w:style w:type="character" w:customStyle="1" w:styleId="a4">
    <w:name w:val="ヘッダー (文字)"/>
    <w:basedOn w:val="a0"/>
    <w:link w:val="a3"/>
    <w:uiPriority w:val="99"/>
    <w:rsid w:val="007161A7"/>
  </w:style>
  <w:style w:type="paragraph" w:styleId="a5">
    <w:name w:val="footer"/>
    <w:basedOn w:val="a"/>
    <w:link w:val="a6"/>
    <w:uiPriority w:val="99"/>
    <w:unhideWhenUsed/>
    <w:rsid w:val="007161A7"/>
    <w:pPr>
      <w:tabs>
        <w:tab w:val="center" w:pos="4252"/>
        <w:tab w:val="right" w:pos="8504"/>
      </w:tabs>
      <w:snapToGrid w:val="0"/>
    </w:pPr>
  </w:style>
  <w:style w:type="character" w:customStyle="1" w:styleId="a6">
    <w:name w:val="フッター (文字)"/>
    <w:basedOn w:val="a0"/>
    <w:link w:val="a5"/>
    <w:uiPriority w:val="99"/>
    <w:rsid w:val="007161A7"/>
  </w:style>
  <w:style w:type="paragraph" w:styleId="a7">
    <w:name w:val="Closing"/>
    <w:basedOn w:val="a"/>
    <w:link w:val="a8"/>
    <w:uiPriority w:val="99"/>
    <w:unhideWhenUsed/>
    <w:rsid w:val="007A3014"/>
    <w:pPr>
      <w:jc w:val="right"/>
    </w:pPr>
  </w:style>
  <w:style w:type="character" w:customStyle="1" w:styleId="a8">
    <w:name w:val="結語 (文字)"/>
    <w:basedOn w:val="a0"/>
    <w:link w:val="a7"/>
    <w:uiPriority w:val="99"/>
    <w:rsid w:val="007A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MANYOU</cp:lastModifiedBy>
  <cp:revision>3</cp:revision>
  <dcterms:created xsi:type="dcterms:W3CDTF">2022-05-10T08:00:00Z</dcterms:created>
  <dcterms:modified xsi:type="dcterms:W3CDTF">2022-05-10T11:15:00Z</dcterms:modified>
</cp:coreProperties>
</file>