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FA2A" w14:textId="72A46DD0" w:rsidR="00904A0D" w:rsidRPr="00B016C0" w:rsidRDefault="00904A0D" w:rsidP="00904A0D">
      <w:pPr>
        <w:jc w:val="center"/>
        <w:rPr>
          <w:rFonts w:ascii="UD デジタル 教科書体 NK-R" w:eastAsia="UD デジタル 教科書体 NK-R"/>
          <w:b/>
          <w:bCs/>
          <w:sz w:val="28"/>
          <w:szCs w:val="28"/>
        </w:rPr>
      </w:pPr>
      <w:r>
        <w:rPr>
          <w:rFonts w:ascii="UD デジタル 教科書体 NK-R" w:eastAsia="UD デジタル 教科書体 NK-R" w:hint="eastAsia"/>
          <w:b/>
          <w:bCs/>
          <w:sz w:val="28"/>
          <w:szCs w:val="28"/>
        </w:rPr>
        <w:t>集中支援加算</w:t>
      </w:r>
      <w:r w:rsidRPr="00B016C0">
        <w:rPr>
          <w:rFonts w:ascii="UD デジタル 教科書体 NK-R" w:eastAsia="UD デジタル 教科書体 NK-R" w:hint="eastAsia"/>
          <w:b/>
          <w:bCs/>
          <w:sz w:val="28"/>
          <w:szCs w:val="28"/>
        </w:rPr>
        <w:t>に</w:t>
      </w:r>
      <w:r w:rsidR="00125E65">
        <w:rPr>
          <w:rFonts w:ascii="UD デジタル 教科書体 NK-R" w:eastAsia="UD デジタル 教科書体 NK-R" w:hint="eastAsia"/>
          <w:b/>
          <w:bCs/>
          <w:sz w:val="28"/>
          <w:szCs w:val="28"/>
        </w:rPr>
        <w:t>ついて</w:t>
      </w:r>
    </w:p>
    <w:p w14:paraId="720E0CD3" w14:textId="77777777" w:rsidR="00904A0D" w:rsidRDefault="00904A0D" w:rsidP="00904A0D">
      <w:pPr>
        <w:rPr>
          <w:rFonts w:ascii="UD デジタル 教科書体 NK-R" w:eastAsia="UD デジタル 教科書体 NK-R"/>
          <w:b/>
          <w:bCs/>
          <w:sz w:val="24"/>
          <w:szCs w:val="24"/>
          <w:u w:val="single"/>
        </w:rPr>
      </w:pPr>
    </w:p>
    <w:p w14:paraId="200EE640" w14:textId="77777777" w:rsidR="00904A0D" w:rsidRDefault="00904A0D" w:rsidP="00904A0D">
      <w:pPr>
        <w:wordWrap w:val="0"/>
        <w:jc w:val="right"/>
        <w:rPr>
          <w:rFonts w:ascii="UD デジタル 教科書体 NK-R" w:eastAsia="UD デジタル 教科書体 NK-R"/>
          <w:szCs w:val="21"/>
        </w:rPr>
      </w:pPr>
      <w:r w:rsidRPr="00B016C0">
        <w:rPr>
          <w:rFonts w:ascii="UD デジタル 教科書体 NK-R" w:eastAsia="UD デジタル 教科書体 NK-R" w:hint="eastAsia"/>
          <w:szCs w:val="21"/>
        </w:rPr>
        <w:t>令和</w:t>
      </w:r>
      <w:r w:rsidRPr="00B016C0">
        <w:rPr>
          <w:rFonts w:ascii="UD デジタル 教科書体 NK-R" w:eastAsia="UD デジタル 教科書体 NK-R"/>
          <w:szCs w:val="21"/>
        </w:rPr>
        <w:t>3</w:t>
      </w:r>
      <w:r w:rsidRPr="00B016C0">
        <w:rPr>
          <w:rFonts w:ascii="UD デジタル 教科書体 NK-R" w:eastAsia="UD デジタル 教科書体 NK-R" w:hint="eastAsia"/>
          <w:szCs w:val="21"/>
        </w:rPr>
        <w:t>年</w:t>
      </w:r>
      <w:r>
        <w:rPr>
          <w:rFonts w:ascii="UD デジタル 教科書体 NK-R" w:eastAsia="UD デジタル 教科書体 NK-R"/>
          <w:szCs w:val="21"/>
        </w:rPr>
        <w:t>8</w:t>
      </w:r>
      <w:r w:rsidRPr="00B016C0">
        <w:rPr>
          <w:rFonts w:ascii="UD デジタル 教科書体 NK-R" w:eastAsia="UD デジタル 教科書体 NK-R" w:hint="eastAsia"/>
          <w:szCs w:val="21"/>
        </w:rPr>
        <w:t>月</w:t>
      </w:r>
      <w:r>
        <w:rPr>
          <w:rFonts w:ascii="UD デジタル 教科書体 NK-R" w:eastAsia="UD デジタル 教科書体 NK-R"/>
          <w:szCs w:val="21"/>
        </w:rPr>
        <w:t>5</w:t>
      </w:r>
      <w:r w:rsidRPr="00B016C0">
        <w:rPr>
          <w:rFonts w:ascii="UD デジタル 教科書体 NK-R" w:eastAsia="UD デジタル 教科書体 NK-R" w:hint="eastAsia"/>
          <w:szCs w:val="21"/>
        </w:rPr>
        <w:t>日</w:t>
      </w:r>
      <w:r>
        <w:rPr>
          <w:rFonts w:ascii="UD デジタル 教科書体 NK-R" w:eastAsia="UD デジタル 教科書体 NK-R" w:hint="eastAsia"/>
          <w:szCs w:val="21"/>
        </w:rPr>
        <w:t xml:space="preserve">　　　　　　　　　　　　　　　　</w:t>
      </w:r>
    </w:p>
    <w:p w14:paraId="76A3F8CB" w14:textId="77777777" w:rsidR="00904A0D" w:rsidRDefault="00904A0D" w:rsidP="00904A0D">
      <w:pPr>
        <w:jc w:val="right"/>
        <w:rPr>
          <w:rFonts w:ascii="UD デジタル 教科書体 NK-R" w:eastAsia="UD デジタル 教科書体 NK-R"/>
          <w:szCs w:val="21"/>
        </w:rPr>
      </w:pPr>
      <w:r>
        <w:rPr>
          <w:rFonts w:ascii="UD デジタル 教科書体 NK-R" w:eastAsia="UD デジタル 教科書体 NK-R" w:hint="eastAsia"/>
          <w:szCs w:val="21"/>
        </w:rPr>
        <w:t>国分寺市障害者基幹相談支援センター</w:t>
      </w:r>
    </w:p>
    <w:p w14:paraId="0B8C71E5" w14:textId="77777777" w:rsidR="00904A0D" w:rsidRDefault="00904A0D">
      <w:pPr>
        <w:rPr>
          <w:rFonts w:ascii="UD デジタル 教科書体 NK-R" w:eastAsia="UD デジタル 教科書体 NK-R"/>
          <w:b/>
          <w:bCs/>
          <w:sz w:val="24"/>
          <w:szCs w:val="24"/>
        </w:rPr>
      </w:pPr>
    </w:p>
    <w:p w14:paraId="25FA1245" w14:textId="77777777" w:rsidR="00904A0D" w:rsidRDefault="00904A0D">
      <w:pPr>
        <w:rPr>
          <w:rFonts w:ascii="UD デジタル 教科書体 NK-R" w:eastAsia="UD デジタル 教科書体 NK-R"/>
          <w:b/>
          <w:bCs/>
          <w:sz w:val="24"/>
          <w:szCs w:val="24"/>
        </w:rPr>
      </w:pPr>
    </w:p>
    <w:p w14:paraId="059B9DC3" w14:textId="77777777" w:rsidR="00387608" w:rsidRPr="00E64E90" w:rsidRDefault="00E64E90">
      <w:pPr>
        <w:rPr>
          <w:rFonts w:ascii="UD デジタル 教科書体 NK-R" w:eastAsia="UD デジタル 教科書体 NK-R"/>
          <w:b/>
          <w:bCs/>
          <w:sz w:val="24"/>
          <w:szCs w:val="24"/>
        </w:rPr>
      </w:pPr>
      <w:r>
        <w:rPr>
          <w:rFonts w:ascii="UD デジタル 教科書体 NK-R" w:eastAsia="UD デジタル 教科書体 NK-R" w:hint="eastAsia"/>
          <w:b/>
          <w:bCs/>
          <w:sz w:val="24"/>
          <w:szCs w:val="24"/>
        </w:rPr>
        <w:t>「</w:t>
      </w:r>
      <w:r w:rsidR="00387608" w:rsidRPr="00E64E90">
        <w:rPr>
          <w:rFonts w:ascii="UD デジタル 教科書体 NK-R" w:eastAsia="UD デジタル 教科書体 NK-R" w:hint="eastAsia"/>
          <w:b/>
          <w:bCs/>
          <w:sz w:val="24"/>
          <w:szCs w:val="24"/>
        </w:rPr>
        <w:t>令和３年度障害福祉サービス等報酬改定の概要</w:t>
      </w:r>
      <w:r w:rsidR="00150D0E">
        <w:rPr>
          <w:rFonts w:ascii="UD デジタル 教科書体 NK-R" w:eastAsia="UD デジタル 教科書体 NK-R" w:hint="eastAsia"/>
          <w:b/>
          <w:bCs/>
          <w:sz w:val="24"/>
          <w:szCs w:val="24"/>
        </w:rPr>
        <w:t>（令和</w:t>
      </w:r>
      <w:r w:rsidR="00150D0E">
        <w:rPr>
          <w:rFonts w:ascii="UD デジタル 教科書体 NK-R" w:eastAsia="UD デジタル 教科書体 NK-R"/>
          <w:b/>
          <w:bCs/>
          <w:sz w:val="24"/>
          <w:szCs w:val="24"/>
        </w:rPr>
        <w:t>3</w:t>
      </w:r>
      <w:r w:rsidR="00150D0E">
        <w:rPr>
          <w:rFonts w:ascii="UD デジタル 教科書体 NK-R" w:eastAsia="UD デジタル 教科書体 NK-R" w:hint="eastAsia"/>
          <w:b/>
          <w:bCs/>
          <w:sz w:val="24"/>
          <w:szCs w:val="24"/>
        </w:rPr>
        <w:t>年</w:t>
      </w:r>
      <w:r w:rsidR="00150D0E">
        <w:rPr>
          <w:rFonts w:ascii="UD デジタル 教科書体 NK-R" w:eastAsia="UD デジタル 教科書体 NK-R"/>
          <w:b/>
          <w:bCs/>
          <w:sz w:val="24"/>
          <w:szCs w:val="24"/>
        </w:rPr>
        <w:t>2</w:t>
      </w:r>
      <w:r w:rsidR="00150D0E">
        <w:rPr>
          <w:rFonts w:ascii="UD デジタル 教科書体 NK-R" w:eastAsia="UD デジタル 教科書体 NK-R" w:hint="eastAsia"/>
          <w:b/>
          <w:bCs/>
          <w:sz w:val="24"/>
          <w:szCs w:val="24"/>
        </w:rPr>
        <w:t>月</w:t>
      </w:r>
      <w:r w:rsidR="00150D0E">
        <w:rPr>
          <w:rFonts w:ascii="UD デジタル 教科書体 NK-R" w:eastAsia="UD デジタル 教科書体 NK-R"/>
          <w:b/>
          <w:bCs/>
          <w:sz w:val="24"/>
          <w:szCs w:val="24"/>
        </w:rPr>
        <w:t>4</w:t>
      </w:r>
      <w:r w:rsidR="00150D0E">
        <w:rPr>
          <w:rFonts w:ascii="UD デジタル 教科書体 NK-R" w:eastAsia="UD デジタル 教科書体 NK-R" w:hint="eastAsia"/>
          <w:b/>
          <w:bCs/>
          <w:sz w:val="24"/>
          <w:szCs w:val="24"/>
        </w:rPr>
        <w:t>日）</w:t>
      </w:r>
      <w:r>
        <w:rPr>
          <w:rFonts w:ascii="UD デジタル 教科書体 NK-R" w:eastAsia="UD デジタル 教科書体 NK-R" w:hint="eastAsia"/>
          <w:b/>
          <w:bCs/>
          <w:sz w:val="24"/>
          <w:szCs w:val="24"/>
        </w:rPr>
        <w:t>」より抜粋</w:t>
      </w:r>
    </w:p>
    <w:p w14:paraId="3DFFFA43" w14:textId="77777777" w:rsidR="00387608" w:rsidRDefault="00387608">
      <w:pPr>
        <w:rPr>
          <w:rFonts w:ascii="UD デジタル 教科書体 NK-R" w:eastAsia="UD デジタル 教科書体 NK-R"/>
        </w:rPr>
      </w:pPr>
      <w:r>
        <w:rPr>
          <w:rFonts w:ascii="UD デジタル 教科書体 NK-R" w:eastAsia="UD デジタル 教科書体 NK-R" w:hint="eastAsia"/>
        </w:rPr>
        <w:t>（</w:t>
      </w:r>
      <w:r>
        <w:rPr>
          <w:rFonts w:ascii="UD デジタル 教科書体 NK-R" w:eastAsia="UD デジタル 教科書体 NK-R"/>
        </w:rPr>
        <w:t>Page.54</w:t>
      </w:r>
      <w:r>
        <w:rPr>
          <w:rFonts w:ascii="UD デジタル 教科書体 NK-R" w:eastAsia="UD デジタル 教科書体 NK-R" w:hint="eastAsia"/>
        </w:rPr>
        <w:t>）</w:t>
      </w:r>
    </w:p>
    <w:p w14:paraId="2030AD90" w14:textId="77777777" w:rsidR="00387608" w:rsidRDefault="00387608">
      <w:pPr>
        <w:rPr>
          <w:rFonts w:ascii="UD デジタル 教科書体 NK-R" w:eastAsia="UD デジタル 教科書体 NK-R"/>
        </w:rPr>
      </w:pPr>
      <w:r>
        <w:rPr>
          <w:rFonts w:ascii="UD デジタル 教科書体 NK-R" w:eastAsia="UD デジタル 教科書体 NK-R" w:hint="eastAsia"/>
        </w:rPr>
        <w:t>③　計画決定月及びモニタリング対象月以外における相談支援業務の評価</w:t>
      </w:r>
    </w:p>
    <w:p w14:paraId="067F4342" w14:textId="77777777" w:rsidR="00387608" w:rsidRDefault="00387608">
      <w:pPr>
        <w:rPr>
          <w:rFonts w:ascii="UD デジタル 教科書体 NK-R" w:eastAsia="UD デジタル 教科書体 NK-R"/>
        </w:rPr>
      </w:pPr>
      <w:r>
        <w:rPr>
          <w:rFonts w:ascii="UD デジタル 教科書体 NK-R" w:eastAsia="UD デジタル 教科書体 NK-R" w:hint="eastAsia"/>
        </w:rPr>
        <w:t>・　サービス利用中であって、計画決定月及びモニタリング対象月以外の月に以下のいずれかの要件を満たす支援を行った場合に評価するための加算を創設する。</w:t>
      </w:r>
    </w:p>
    <w:p w14:paraId="5B43FB90" w14:textId="2124B30A" w:rsidR="00387608" w:rsidRDefault="00A17215">
      <w:pPr>
        <w:rPr>
          <w:rFonts w:ascii="UD デジタル 教科書体 NK-R" w:eastAsia="UD デジタル 教科書体 NK-R"/>
        </w:rPr>
      </w:pPr>
      <w:r>
        <w:rPr>
          <w:noProof/>
        </w:rPr>
        <mc:AlternateContent>
          <mc:Choice Requires="wps">
            <w:drawing>
              <wp:anchor distT="0" distB="0" distL="114300" distR="114300" simplePos="0" relativeHeight="251662336" behindDoc="0" locked="0" layoutInCell="1" allowOverlap="1" wp14:anchorId="03DFF95B" wp14:editId="6E0A6DD7">
                <wp:simplePos x="0" y="0"/>
                <wp:positionH relativeFrom="column">
                  <wp:posOffset>-108585</wp:posOffset>
                </wp:positionH>
                <wp:positionV relativeFrom="paragraph">
                  <wp:posOffset>117475</wp:posOffset>
                </wp:positionV>
                <wp:extent cx="5810250" cy="133350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333500"/>
                        </a:xfrm>
                        <a:prstGeom prst="rect">
                          <a:avLst/>
                        </a:prstGeom>
                        <a:noFill/>
                        <a:ln w="9525">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7F8F7" id="Rectangle 2" o:spid="_x0000_s1026" style="position:absolute;left:0;text-align:left;margin-left:-8.55pt;margin-top:9.25pt;width:45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MtKQIAAD0EAAAOAAAAZHJzL2Uyb0RvYy54bWysU9uO0zAQfUfiHyy/0yQtgTZqulq1LEJa&#10;LtLCB7iO01g4HuNxm5avZ+y03QJviDxY9kzm+MyZ4+XdsTfsoDxqsDUvJjlnykpotN3V/NvXh1dz&#10;zjAI2wgDVtX8pJDfrV6+WA6uUlPowDTKMwKxWA2u5l0IrsoylJ3qBU7AKUvJFnwvAh39Lmu8GAi9&#10;N9k0z99kA/jGeZAKkaKbMclXCb9tlQyf2xZVYKbmxC2k1ad1G9dstRTVzgvXaXmmIf6BRS+0pUuv&#10;UBsRBNt7/RdUr6UHhDZMJPQZtK2WKvVA3RT5H908dcKp1AuJg+4qE/4/WPnp8OS++Egd3SPI78gs&#10;rDthd+reexg6JRq6rohCZYPD6loQD0ilbDt8hIZGK/YBkgbH1vcRkLpjxyT16Sq1OgYmKVjOi3xa&#10;0kQk5YrZbFbmaRiZqC7lzmN4r6BncVNzT7NM8OLwiCHSEdXll3ibhQdtTJqnsWyo+aKclqkAwegm&#10;JlOX0VlqbTw7CPJEOBbpH7PvqYsxVuTxG61BcTLQGL8QTOaMEInDb+iR0EZgNxbgCTcQRqBeBzK6&#10;0X3N5zf4Ud93tkm0g9Bm3FNrxp4FjxpHO2O1heZEensYXUyvjjYd+J+cDeTgmuOPvfCKM/PB0sze&#10;vp4uSrJ8OsznCxLb3ya2NwlhJQGRHJyN23UYH8neeb3r6J5RJgv3NOVWJ/2fOZ2pkkeTJOf3FB/B&#10;7Tn99fzqV78AAAD//wMAUEsDBBQABgAIAAAAIQB53X+W4AAAAAoBAAAPAAAAZHJzL2Rvd25yZXYu&#10;eG1sTI/BTsMwDIbvSLxDZCRuW9qObVlpOgESQ5zQBkgc0ya0FY1TJVlb3h5zgqP9f/r9udjPtmej&#10;8aFzKCFdJsAM1k532Eh4e31cCGAhKtSqd2gkfJsA+/LyolC5dhMezXiKDaMSDLmS0MY45JyHujVW&#10;haUbDFL26bxVkUbfcO3VROW251mSbLhVHdKFVg3moTX11+lsJVQr/756Ejfp4Xl9GD/Ey3R/3ExS&#10;Xl/Nd7fAopnjHwy/+qQOJTlV7ow6sF7CIt2mhFIg1sAIELvtDlglIctow8uC/3+h/AEAAP//AwBQ&#10;SwECLQAUAAYACAAAACEAtoM4kv4AAADhAQAAEwAAAAAAAAAAAAAAAAAAAAAAW0NvbnRlbnRfVHlw&#10;ZXNdLnhtbFBLAQItABQABgAIAAAAIQA4/SH/1gAAAJQBAAALAAAAAAAAAAAAAAAAAC8BAABfcmVs&#10;cy8ucmVsc1BLAQItABQABgAIAAAAIQAJySMtKQIAAD0EAAAOAAAAAAAAAAAAAAAAAC4CAABkcnMv&#10;ZTJvRG9jLnhtbFBLAQItABQABgAIAAAAIQB53X+W4AAAAAoBAAAPAAAAAAAAAAAAAAAAAIMEAABk&#10;cnMvZG93bnJldi54bWxQSwUGAAAAAAQABADzAAAAkAUAAAAA&#10;" filled="f" strokecolor="black [3213]">
                <v:stroke dashstyle="1 1"/>
                <v:textbox inset="5.85pt,.7pt,5.85pt,.7pt"/>
              </v:rect>
            </w:pict>
          </mc:Fallback>
        </mc:AlternateContent>
      </w:r>
    </w:p>
    <w:p w14:paraId="5A16B32E" w14:textId="77777777" w:rsidR="00387608" w:rsidRDefault="00387608">
      <w:pPr>
        <w:rPr>
          <w:rFonts w:ascii="UD デジタル 教科書体 NK-R" w:eastAsia="UD デジタル 教科書体 NK-R"/>
        </w:rPr>
      </w:pPr>
      <w:r>
        <w:rPr>
          <w:rFonts w:ascii="UD デジタル 教科書体 NK-R" w:eastAsia="UD デジタル 教科書体 NK-R" w:hint="eastAsia"/>
        </w:rPr>
        <w:t xml:space="preserve">≪集中支援加算【新設】≫　　</w:t>
      </w:r>
      <w:r>
        <w:rPr>
          <w:rFonts w:ascii="UD デジタル 教科書体 NK-R" w:eastAsia="UD デジタル 教科書体 NK-R"/>
        </w:rPr>
        <w:t>300</w:t>
      </w:r>
      <w:r>
        <w:rPr>
          <w:rFonts w:ascii="UD デジタル 教科書体 NK-R" w:eastAsia="UD デジタル 教科書体 NK-R" w:hint="eastAsia"/>
        </w:rPr>
        <w:t>単位／月</w:t>
      </w:r>
    </w:p>
    <w:p w14:paraId="33E4CCD2" w14:textId="77777777" w:rsidR="00387608" w:rsidRDefault="00387608" w:rsidP="00387608">
      <w:pPr>
        <w:ind w:left="420" w:hangingChars="200" w:hanging="420"/>
        <w:rPr>
          <w:rFonts w:ascii="UD デジタル 教科書体 NK-R" w:eastAsia="UD デジタル 教科書体 NK-R"/>
        </w:rPr>
      </w:pPr>
      <w:r>
        <w:rPr>
          <w:rFonts w:ascii="UD デジタル 教科書体 NK-R" w:eastAsia="UD デジタル 教科書体 NK-R" w:hint="eastAsia"/>
        </w:rPr>
        <w:t xml:space="preserve">　①　障害福祉サービスの利用に関して、利用者等の求めに応じ、利用者の居宅等（障害児の場合は居宅に限る。）を訪問し、利用者及び家族との面接を月に２回以上実施した場合</w:t>
      </w:r>
    </w:p>
    <w:p w14:paraId="6B925759" w14:textId="77777777" w:rsidR="00387608" w:rsidRDefault="00387608">
      <w:pPr>
        <w:rPr>
          <w:rFonts w:ascii="UD デジタル 教科書体 NK-R" w:eastAsia="UD デジタル 教科書体 NK-R"/>
        </w:rPr>
      </w:pPr>
      <w:r>
        <w:rPr>
          <w:rFonts w:ascii="UD デジタル 教科書体 NK-R" w:eastAsia="UD デジタル 教科書体 NK-R" w:hint="eastAsia"/>
        </w:rPr>
        <w:t xml:space="preserve">　②　利用者本人及び障害福祉サービス事業者等が参加するサービス担当者会議を開催した場合</w:t>
      </w:r>
    </w:p>
    <w:p w14:paraId="682DE0F9" w14:textId="77777777" w:rsidR="00387608" w:rsidRDefault="00387608" w:rsidP="00387608">
      <w:pPr>
        <w:ind w:left="420" w:hangingChars="200" w:hanging="420"/>
        <w:rPr>
          <w:rFonts w:ascii="UD デジタル 教科書体 NK-R" w:eastAsia="UD デジタル 教科書体 NK-R"/>
        </w:rPr>
      </w:pPr>
      <w:r>
        <w:rPr>
          <w:rFonts w:ascii="UD デジタル 教科書体 NK-R" w:eastAsia="UD デジタル 教科書体 NK-R" w:hint="eastAsia"/>
        </w:rPr>
        <w:t xml:space="preserve">　③　障害福祉サービスの利用に関連して、病院、企業、保育所、特別支援学校又は地方自治体等からの求めに応じ、当該機関の主催する会議へ参加した場合</w:t>
      </w:r>
    </w:p>
    <w:p w14:paraId="431CA32C" w14:textId="77777777" w:rsidR="00387608" w:rsidRDefault="00387608">
      <w:pPr>
        <w:rPr>
          <w:rFonts w:ascii="UD デジタル 教科書体 NK-R" w:eastAsia="UD デジタル 教科書体 NK-R"/>
        </w:rPr>
      </w:pPr>
    </w:p>
    <w:p w14:paraId="3CACAC58" w14:textId="77777777" w:rsidR="00387608" w:rsidRDefault="00387608">
      <w:pPr>
        <w:rPr>
          <w:rFonts w:ascii="UD デジタル 教科書体 NK-R" w:eastAsia="UD デジタル 教科書体 NK-R"/>
        </w:rPr>
      </w:pPr>
    </w:p>
    <w:p w14:paraId="475C923F" w14:textId="77777777" w:rsidR="00CE6EBE" w:rsidRPr="00E64E90" w:rsidRDefault="00E64E90">
      <w:pPr>
        <w:rPr>
          <w:rFonts w:ascii="UD デジタル 教科書体 NK-R" w:eastAsia="UD デジタル 教科書体 NK-R"/>
          <w:b/>
          <w:bCs/>
          <w:sz w:val="24"/>
          <w:szCs w:val="24"/>
        </w:rPr>
      </w:pPr>
      <w:r>
        <w:rPr>
          <w:rFonts w:ascii="UD デジタル 教科書体 NK-R" w:eastAsia="UD デジタル 教科書体 NK-R" w:hint="eastAsia"/>
          <w:b/>
          <w:bCs/>
          <w:sz w:val="24"/>
          <w:szCs w:val="24"/>
        </w:rPr>
        <w:t>「</w:t>
      </w:r>
      <w:r w:rsidR="007D60F3" w:rsidRPr="00E64E90">
        <w:rPr>
          <w:rFonts w:ascii="UD デジタル 教科書体 NK-R" w:eastAsia="UD デジタル 教科書体 NK-R" w:hint="eastAsia"/>
          <w:b/>
          <w:bCs/>
          <w:sz w:val="24"/>
          <w:szCs w:val="24"/>
        </w:rPr>
        <w:t>令和３年度障害福祉サービス等報酬改定等に関する</w:t>
      </w:r>
      <w:r w:rsidR="007D60F3" w:rsidRPr="00E64E90">
        <w:rPr>
          <w:rFonts w:ascii="UD デジタル 教科書体 NK-R" w:eastAsia="UD デジタル 教科書体 NK-R"/>
          <w:b/>
          <w:bCs/>
          <w:sz w:val="24"/>
          <w:szCs w:val="24"/>
        </w:rPr>
        <w:t>Q&amp;A vol.2</w:t>
      </w:r>
      <w:r w:rsidR="00150D0E">
        <w:rPr>
          <w:rFonts w:ascii="UD デジタル 教科書体 NK-R" w:eastAsia="UD デジタル 教科書体 NK-R" w:hint="eastAsia"/>
          <w:b/>
          <w:bCs/>
          <w:sz w:val="24"/>
          <w:szCs w:val="24"/>
        </w:rPr>
        <w:t>（令和</w:t>
      </w:r>
      <w:r w:rsidR="00150D0E">
        <w:rPr>
          <w:rFonts w:ascii="UD デジタル 教科書体 NK-R" w:eastAsia="UD デジタル 教科書体 NK-R"/>
          <w:b/>
          <w:bCs/>
          <w:sz w:val="24"/>
          <w:szCs w:val="24"/>
        </w:rPr>
        <w:t>3</w:t>
      </w:r>
      <w:r w:rsidR="00150D0E">
        <w:rPr>
          <w:rFonts w:ascii="UD デジタル 教科書体 NK-R" w:eastAsia="UD デジタル 教科書体 NK-R" w:hint="eastAsia"/>
          <w:b/>
          <w:bCs/>
          <w:sz w:val="24"/>
          <w:szCs w:val="24"/>
        </w:rPr>
        <w:t>年</w:t>
      </w:r>
      <w:r w:rsidR="00150D0E">
        <w:rPr>
          <w:rFonts w:ascii="UD デジタル 教科書体 NK-R" w:eastAsia="UD デジタル 教科書体 NK-R"/>
          <w:b/>
          <w:bCs/>
          <w:sz w:val="24"/>
          <w:szCs w:val="24"/>
        </w:rPr>
        <w:t>4</w:t>
      </w:r>
      <w:r w:rsidR="00150D0E">
        <w:rPr>
          <w:rFonts w:ascii="UD デジタル 教科書体 NK-R" w:eastAsia="UD デジタル 教科書体 NK-R" w:hint="eastAsia"/>
          <w:b/>
          <w:bCs/>
          <w:sz w:val="24"/>
          <w:szCs w:val="24"/>
        </w:rPr>
        <w:t>月</w:t>
      </w:r>
      <w:r w:rsidR="00150D0E">
        <w:rPr>
          <w:rFonts w:ascii="UD デジタル 教科書体 NK-R" w:eastAsia="UD デジタル 教科書体 NK-R"/>
          <w:b/>
          <w:bCs/>
          <w:sz w:val="24"/>
          <w:szCs w:val="24"/>
        </w:rPr>
        <w:t>8</w:t>
      </w:r>
      <w:r w:rsidR="00150D0E">
        <w:rPr>
          <w:rFonts w:ascii="UD デジタル 教科書体 NK-R" w:eastAsia="UD デジタル 教科書体 NK-R" w:hint="eastAsia"/>
          <w:b/>
          <w:bCs/>
          <w:sz w:val="24"/>
          <w:szCs w:val="24"/>
        </w:rPr>
        <w:t>日）</w:t>
      </w:r>
      <w:r>
        <w:rPr>
          <w:rFonts w:ascii="UD デジタル 教科書体 NK-R" w:eastAsia="UD デジタル 教科書体 NK-R" w:hint="eastAsia"/>
          <w:b/>
          <w:bCs/>
          <w:sz w:val="24"/>
          <w:szCs w:val="24"/>
        </w:rPr>
        <w:t>」より抜粋</w:t>
      </w:r>
    </w:p>
    <w:p w14:paraId="45635267" w14:textId="77777777" w:rsidR="007D60F3" w:rsidRPr="00917864" w:rsidRDefault="007D60F3">
      <w:pPr>
        <w:rPr>
          <w:rFonts w:ascii="UD デジタル 教科書体 NK-R" w:eastAsia="UD デジタル 教科書体 NK-R"/>
        </w:rPr>
      </w:pPr>
      <w:r w:rsidRPr="00917864">
        <w:rPr>
          <w:rFonts w:ascii="UD デジタル 教科書体 NK-R" w:eastAsia="UD デジタル 教科書体 NK-R" w:hint="eastAsia"/>
        </w:rPr>
        <w:t>（</w:t>
      </w:r>
      <w:r w:rsidRPr="00917864">
        <w:rPr>
          <w:rFonts w:ascii="UD デジタル 教科書体 NK-R" w:eastAsia="UD デジタル 教科書体 NK-R"/>
        </w:rPr>
        <w:t>Page</w:t>
      </w:r>
      <w:r w:rsidR="00917864">
        <w:rPr>
          <w:rFonts w:ascii="UD デジタル 教科書体 NK-R" w:eastAsia="UD デジタル 教科書体 NK-R"/>
        </w:rPr>
        <w:t>.</w:t>
      </w:r>
      <w:r w:rsidRPr="00917864">
        <w:rPr>
          <w:rFonts w:ascii="UD デジタル 教科書体 NK-R" w:eastAsia="UD デジタル 教科書体 NK-R"/>
        </w:rPr>
        <w:t>8</w:t>
      </w:r>
      <w:r w:rsidR="00917864">
        <w:rPr>
          <w:rFonts w:ascii="UD デジタル 教科書体 NK-R" w:eastAsia="UD デジタル 教科書体 NK-R" w:hint="eastAsia"/>
        </w:rPr>
        <w:t>～</w:t>
      </w:r>
      <w:r w:rsidR="00FB2E17">
        <w:rPr>
          <w:rFonts w:ascii="UD デジタル 教科書体 NK-R" w:eastAsia="UD デジタル 教科書体 NK-R"/>
        </w:rPr>
        <w:t>10</w:t>
      </w:r>
      <w:r w:rsidRPr="00917864">
        <w:rPr>
          <w:rFonts w:ascii="UD デジタル 教科書体 NK-R" w:eastAsia="UD デジタル 教科書体 NK-R" w:hint="eastAsia"/>
        </w:rPr>
        <w:t>）</w:t>
      </w:r>
    </w:p>
    <w:p w14:paraId="0E5D1941" w14:textId="77777777" w:rsidR="007D60F3" w:rsidRPr="00917864" w:rsidRDefault="007D60F3">
      <w:pPr>
        <w:rPr>
          <w:rFonts w:ascii="UD デジタル 教科書体 NK-R" w:eastAsia="UD デジタル 教科書体 NK-R"/>
        </w:rPr>
      </w:pPr>
      <w:r w:rsidRPr="00917864">
        <w:rPr>
          <w:rFonts w:ascii="UD デジタル 教科書体 NK-R" w:eastAsia="UD デジタル 教科書体 NK-R"/>
        </w:rPr>
        <w:t>2.</w:t>
      </w:r>
      <w:r w:rsidRPr="00917864">
        <w:rPr>
          <w:rFonts w:ascii="UD デジタル 教科書体 NK-R" w:eastAsia="UD デジタル 教科書体 NK-R" w:hint="eastAsia"/>
        </w:rPr>
        <w:t xml:space="preserve">　相談系サービス</w:t>
      </w:r>
    </w:p>
    <w:p w14:paraId="249E924E" w14:textId="77777777" w:rsidR="007D60F3" w:rsidRPr="00917864" w:rsidRDefault="007D60F3">
      <w:pPr>
        <w:rPr>
          <w:rFonts w:ascii="UD デジタル 教科書体 NK-R" w:eastAsia="UD デジタル 教科書体 NK-R"/>
        </w:rPr>
      </w:pPr>
      <w:r w:rsidRPr="00917864">
        <w:rPr>
          <w:rFonts w:ascii="UD デジタル 教科書体 NK-R" w:eastAsia="UD デジタル 教科書体 NK-R" w:hint="eastAsia"/>
        </w:rPr>
        <w:t>（</w:t>
      </w:r>
      <w:r w:rsidRPr="00917864">
        <w:rPr>
          <w:rFonts w:ascii="UD デジタル 教科書体 NK-R" w:eastAsia="UD デジタル 教科書体 NK-R"/>
        </w:rPr>
        <w:t>1</w:t>
      </w:r>
      <w:r w:rsidRPr="00917864">
        <w:rPr>
          <w:rFonts w:ascii="UD デジタル 教科書体 NK-R" w:eastAsia="UD デジタル 教科書体 NK-R" w:hint="eastAsia"/>
        </w:rPr>
        <w:t>）相談系サービスにおける共通的事項</w:t>
      </w:r>
    </w:p>
    <w:p w14:paraId="725F7CF2" w14:textId="5735BC89" w:rsidR="007D60F3" w:rsidRPr="00917864" w:rsidRDefault="00A17215">
      <w:pPr>
        <w:rPr>
          <w:rFonts w:ascii="UD デジタル 教科書体 NK-R" w:eastAsia="UD デジタル 教科書体 NK-R"/>
        </w:rPr>
      </w:pPr>
      <w:r>
        <w:rPr>
          <w:noProof/>
        </w:rPr>
        <mc:AlternateContent>
          <mc:Choice Requires="wps">
            <w:drawing>
              <wp:anchor distT="0" distB="0" distL="114300" distR="114300" simplePos="0" relativeHeight="251658240" behindDoc="0" locked="0" layoutInCell="1" allowOverlap="1" wp14:anchorId="426DD3ED" wp14:editId="699A1573">
                <wp:simplePos x="0" y="0"/>
                <wp:positionH relativeFrom="column">
                  <wp:posOffset>-108585</wp:posOffset>
                </wp:positionH>
                <wp:positionV relativeFrom="paragraph">
                  <wp:posOffset>161925</wp:posOffset>
                </wp:positionV>
                <wp:extent cx="5810250" cy="66103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661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64BC8" id="Rectangle 3" o:spid="_x0000_s1026" style="position:absolute;left:0;text-align:left;margin-left:-8.55pt;margin-top:12.75pt;width:457.5pt;height:5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cABQIAAOsDAAAOAAAAZHJzL2Uyb0RvYy54bWysU9uO0zAQfUfiHyy/0ySFlDZqulp1WYS0&#10;XKSFD3AdJ7FwPGbsNi1fz9jNdgu8IfJgeTIzZ2bOHK9vjoNhB4Veg615Mcs5U1ZCo21X829f718t&#10;OfNB2EYYsKrmJ+X5zebli/XoKjWHHkyjkBGI9dXoat6H4Kos87JXg/AzcMqSswUcRCATu6xBMRL6&#10;YLJ5ni+yEbBxCFJ5T3/vzk6+Sfhtq2T43LZeBWZqTr2FdGI6d/HMNmtRdShcr+XUhviHLgahLRW9&#10;QN2JINge9V9Qg5YIHtowkzBk0LZaqjQDTVPkf0zz2Aun0ixEjncXmvz/g5WfDo/uC8bWvXsA+d0z&#10;C9te2E7dIsLYK9FQuSISlY3OV5eEaHhKZbvxIzS0WrEPkDg4tjhEQJqOHRPVpwvV6hiYpJ/lssjn&#10;JW1Ekm+xKPLXZSohqqdshz68VzCweKk50ioTujg8+BC7EdVTSCxm4V4bk9ZpLBtrvirnZUrwYHQT&#10;nWlI7HZbg+wgoiDSN9X9LWzQgWRp9FDz5SVIVJGNd7ZJVYLQ5nynToyd6ImMRPH5agfNidhBOGuO&#10;3ghdesCfnI2kt5r7H3uBijPzwRLDb9/MVyUJNBnL5YqowWvH7sohrCSgmgfOztdtOEt671B3PdUp&#10;0uQWbmknrU50Pfc0tUqKSixO6o+SvbZT1PMb3fwCAAD//wMAUEsDBBQABgAIAAAAIQBe6zzM4gAA&#10;AAoBAAAPAAAAZHJzL2Rvd25yZXYueG1sTI9BS8NAEIXvgv9hGcFbu0mwaROzKcGiJ5G2iuBtmx2T&#10;aHY2ZLdt9Nc7nvQ4vI/3vinWk+3FCUffOVIQzyMQSLUzHTUKXp7vZysQPmgyuneECr7Qw7q8vCh0&#10;btyZdnjah0ZwCflcK2hDGHIpfd2i1X7uBiTO3t1odeBzbKQZ9ZnLbS+TKEql1R3xQqsHvGux/twf&#10;rYJdNaUP393bjX98reKnIdlso82HUtdXU3ULIuAU/mD41Wd1KNnp4I5kvOgVzOJlzKiCZLEAwcAq&#10;W2YgDkwmWQqyLOT/F8ofAAAA//8DAFBLAQItABQABgAIAAAAIQC2gziS/gAAAOEBAAATAAAAAAAA&#10;AAAAAAAAAAAAAABbQ29udGVudF9UeXBlc10ueG1sUEsBAi0AFAAGAAgAAAAhADj9If/WAAAAlAEA&#10;AAsAAAAAAAAAAAAAAAAALwEAAF9yZWxzLy5yZWxzUEsBAi0AFAAGAAgAAAAhALEKFwAFAgAA6wMA&#10;AA4AAAAAAAAAAAAAAAAALgIAAGRycy9lMm9Eb2MueG1sUEsBAi0AFAAGAAgAAAAhAF7rPMziAAAA&#10;CgEAAA8AAAAAAAAAAAAAAAAAXwQAAGRycy9kb3ducmV2LnhtbFBLBQYAAAAABAAEAPMAAABuBQAA&#10;AAA=&#10;" filled="f">
                <v:textbox inset="5.85pt,.7pt,5.85pt,.7pt"/>
              </v:rect>
            </w:pict>
          </mc:Fallback>
        </mc:AlternateContent>
      </w:r>
    </w:p>
    <w:p w14:paraId="54493C1C" w14:textId="77777777" w:rsidR="007D60F3" w:rsidRPr="00917864" w:rsidRDefault="007D60F3">
      <w:pPr>
        <w:rPr>
          <w:rFonts w:ascii="UD デジタル 教科書体 NK-R" w:eastAsia="UD デジタル 教科書体 NK-R"/>
        </w:rPr>
      </w:pPr>
      <w:r w:rsidRPr="00917864">
        <w:rPr>
          <w:rFonts w:ascii="UD デジタル 教科書体 NK-R" w:eastAsia="UD デジタル 教科書体 NK-R" w:hint="eastAsia"/>
        </w:rPr>
        <w:t>（加算共通①）</w:t>
      </w:r>
    </w:p>
    <w:p w14:paraId="1893E31A" w14:textId="77777777" w:rsidR="007D60F3" w:rsidRPr="00917864" w:rsidRDefault="007D60F3">
      <w:pPr>
        <w:rPr>
          <w:rFonts w:ascii="UD デジタル 教科書体 NK-R" w:eastAsia="UD デジタル 教科書体 NK-R"/>
        </w:rPr>
      </w:pPr>
      <w:r w:rsidRPr="00917864">
        <w:rPr>
          <w:rFonts w:ascii="UD デジタル 教科書体 NK-R" w:eastAsia="UD デジタル 教科書体 NK-R" w:hint="eastAsia"/>
        </w:rPr>
        <w:t>問</w:t>
      </w:r>
      <w:r w:rsidRPr="00917864">
        <w:rPr>
          <w:rFonts w:ascii="UD デジタル 教科書体 NK-R" w:eastAsia="UD デジタル 教科書体 NK-R"/>
        </w:rPr>
        <w:t>27</w:t>
      </w:r>
      <w:r w:rsidRPr="00917864">
        <w:rPr>
          <w:rFonts w:ascii="UD デジタル 教科書体 NK-R" w:eastAsia="UD デジタル 教科書体 NK-R" w:hint="eastAsia"/>
        </w:rPr>
        <w:t xml:space="preserve">　加算が複数創設されているが、既存の加算と支援の内容が重複する場合、どのように算定したらよいのか。</w:t>
      </w:r>
    </w:p>
    <w:p w14:paraId="7C7C299E" w14:textId="77777777" w:rsidR="007D60F3" w:rsidRPr="00917864" w:rsidRDefault="007D60F3">
      <w:pPr>
        <w:rPr>
          <w:rFonts w:ascii="UD デジタル 教科書体 NK-R" w:eastAsia="UD デジタル 教科書体 NK-R"/>
        </w:rPr>
      </w:pPr>
    </w:p>
    <w:p w14:paraId="4255960C" w14:textId="77777777" w:rsidR="007D60F3" w:rsidRPr="00917864" w:rsidRDefault="007D60F3">
      <w:pPr>
        <w:rPr>
          <w:rFonts w:ascii="UD デジタル 教科書体 NK-R" w:eastAsia="UD デジタル 教科書体 NK-R"/>
        </w:rPr>
      </w:pPr>
      <w:r w:rsidRPr="00917864">
        <w:rPr>
          <w:rFonts w:ascii="UD デジタル 教科書体 NK-R" w:eastAsia="UD デジタル 教科書体 NK-R" w:hint="eastAsia"/>
        </w:rPr>
        <w:t>（答）</w:t>
      </w:r>
    </w:p>
    <w:p w14:paraId="686A29BE" w14:textId="77777777" w:rsidR="007D60F3" w:rsidRPr="00917864" w:rsidRDefault="007D60F3">
      <w:pPr>
        <w:rPr>
          <w:rFonts w:ascii="UD デジタル 教科書体 NK-R" w:eastAsia="UD デジタル 教科書体 NK-R"/>
        </w:rPr>
      </w:pPr>
      <w:r w:rsidRPr="00917864">
        <w:rPr>
          <w:rFonts w:ascii="UD デジタル 教科書体 NK-R" w:eastAsia="UD デジタル 教科書体 NK-R" w:hint="eastAsia"/>
        </w:rPr>
        <w:t>以下に記載する例のとおり、</w:t>
      </w:r>
      <w:r w:rsidRPr="006502D8">
        <w:rPr>
          <w:rFonts w:ascii="UD デジタル 教科書体 NK-R" w:eastAsia="UD デジタル 教科書体 NK-R" w:hint="eastAsia"/>
          <w:b/>
          <w:bCs/>
          <w:color w:val="FF0000"/>
          <w:u w:val="single"/>
        </w:rPr>
        <w:t>同一の支援業務においては複数の</w:t>
      </w:r>
      <w:r w:rsidR="00447A49" w:rsidRPr="006502D8">
        <w:rPr>
          <w:rFonts w:ascii="UD デジタル 教科書体 NK-R" w:eastAsia="UD デジタル 教科書体 NK-R" w:hint="eastAsia"/>
          <w:b/>
          <w:bCs/>
          <w:color w:val="FF0000"/>
          <w:u w:val="single"/>
        </w:rPr>
        <w:t>加算</w:t>
      </w:r>
      <w:r w:rsidRPr="006502D8">
        <w:rPr>
          <w:rFonts w:ascii="UD デジタル 教科書体 NK-R" w:eastAsia="UD デジタル 教科書体 NK-R" w:hint="eastAsia"/>
          <w:b/>
          <w:bCs/>
          <w:color w:val="FF0000"/>
          <w:u w:val="single"/>
        </w:rPr>
        <w:t>を算定することはできない</w:t>
      </w:r>
      <w:r w:rsidRPr="00917864">
        <w:rPr>
          <w:rFonts w:ascii="UD デジタル 教科書体 NK-R" w:eastAsia="UD デジタル 教科書体 NK-R" w:hint="eastAsia"/>
        </w:rPr>
        <w:t>ため、</w:t>
      </w:r>
      <w:r w:rsidR="00447A49" w:rsidRPr="006502D8">
        <w:rPr>
          <w:rFonts w:ascii="UD デジタル 教科書体 NK-R" w:eastAsia="UD デジタル 教科書体 NK-R" w:hint="eastAsia"/>
          <w:b/>
          <w:bCs/>
          <w:color w:val="FF0000"/>
          <w:u w:val="single"/>
        </w:rPr>
        <w:t>いずれかの加算を選択し請求を行う</w:t>
      </w:r>
      <w:r w:rsidR="00447A49" w:rsidRPr="00917864">
        <w:rPr>
          <w:rFonts w:ascii="UD デジタル 教科書体 NK-R" w:eastAsia="UD デジタル 教科書体 NK-R" w:hint="eastAsia"/>
        </w:rPr>
        <w:t>必要がある。</w:t>
      </w:r>
    </w:p>
    <w:p w14:paraId="4BD040A1" w14:textId="77777777" w:rsidR="00447A49" w:rsidRPr="00917864" w:rsidRDefault="00447A49">
      <w:pPr>
        <w:rPr>
          <w:rFonts w:ascii="UD デジタル 教科書体 NK-R" w:eastAsia="UD デジタル 教科書体 NK-R"/>
        </w:rPr>
      </w:pPr>
    </w:p>
    <w:p w14:paraId="0F4C3BD4" w14:textId="77777777" w:rsidR="00447A49" w:rsidRPr="00917864" w:rsidRDefault="00447A49" w:rsidP="00447A49">
      <w:pPr>
        <w:ind w:left="420" w:hangingChars="200" w:hanging="420"/>
        <w:rPr>
          <w:rFonts w:ascii="UD デジタル 教科書体 NK-R" w:eastAsia="UD デジタル 教科書体 NK-R"/>
        </w:rPr>
      </w:pPr>
      <w:r w:rsidRPr="00917864">
        <w:rPr>
          <w:rFonts w:ascii="UD デジタル 教科書体 NK-R" w:eastAsia="UD デジタル 教科書体 NK-R" w:hint="eastAsia"/>
        </w:rPr>
        <w:t>①　居宅介護支援事業所等連携加算における「情報提供」及び「会議参加」と入院時情報連携加算</w:t>
      </w:r>
    </w:p>
    <w:p w14:paraId="7A9FF799" w14:textId="77777777" w:rsidR="00447A49" w:rsidRPr="00917864" w:rsidRDefault="00447A49">
      <w:pPr>
        <w:rPr>
          <w:rFonts w:ascii="UD デジタル 教科書体 NK-R" w:eastAsia="UD デジタル 教科書体 NK-R"/>
        </w:rPr>
      </w:pPr>
      <w:r w:rsidRPr="00917864">
        <w:rPr>
          <w:rFonts w:ascii="UD デジタル 教科書体 NK-R" w:eastAsia="UD デジタル 教科書体 NK-R" w:hint="eastAsia"/>
        </w:rPr>
        <w:t>②　居宅介護支援事業所等連携加算における「会議参加」と退院・退所加算</w:t>
      </w:r>
    </w:p>
    <w:p w14:paraId="65EAA2A3" w14:textId="77777777" w:rsidR="00447A49" w:rsidRPr="006502D8" w:rsidRDefault="00447A49">
      <w:pPr>
        <w:rPr>
          <w:rFonts w:ascii="UD デジタル 教科書体 NK-R" w:eastAsia="UD デジタル 教科書体 NK-R"/>
          <w:b/>
          <w:bCs/>
          <w:color w:val="FF0000"/>
          <w:u w:val="single"/>
        </w:rPr>
      </w:pPr>
      <w:r w:rsidRPr="006502D8">
        <w:rPr>
          <w:rFonts w:ascii="UD デジタル 教科書体 NK-R" w:eastAsia="UD デジタル 教科書体 NK-R" w:hint="eastAsia"/>
          <w:b/>
          <w:bCs/>
          <w:color w:val="FF0000"/>
          <w:u w:val="single"/>
        </w:rPr>
        <w:t>③　集中支援加算における「会議参加」と入院時情報連携加算（</w:t>
      </w:r>
      <w:r w:rsidRPr="006502D8">
        <w:rPr>
          <w:rFonts w:ascii="UD デジタル 教科書体 NK-R" w:eastAsia="UD デジタル 教科書体 NK-R"/>
          <w:b/>
          <w:bCs/>
          <w:color w:val="FF0000"/>
          <w:u w:val="single"/>
        </w:rPr>
        <w:t>I</w:t>
      </w:r>
      <w:r w:rsidRPr="006502D8">
        <w:rPr>
          <w:rFonts w:ascii="UD デジタル 教科書体 NK-R" w:eastAsia="UD デジタル 教科書体 NK-R" w:hint="eastAsia"/>
          <w:b/>
          <w:bCs/>
          <w:color w:val="FF0000"/>
          <w:u w:val="single"/>
        </w:rPr>
        <w:t>）及び退院・退所加算</w:t>
      </w:r>
    </w:p>
    <w:p w14:paraId="756E435E" w14:textId="6FD98FAD" w:rsidR="00917864" w:rsidRPr="00917864" w:rsidRDefault="00A17215" w:rsidP="00917864">
      <w:pPr>
        <w:rPr>
          <w:rFonts w:ascii="UD デジタル 教科書体 NK-R" w:eastAsia="UD デジタル 教科書体 NK-R"/>
        </w:rPr>
      </w:pPr>
      <w:r>
        <w:rPr>
          <w:noProof/>
        </w:rPr>
        <w:lastRenderedPageBreak/>
        <mc:AlternateContent>
          <mc:Choice Requires="wps">
            <w:drawing>
              <wp:anchor distT="0" distB="0" distL="114300" distR="114300" simplePos="0" relativeHeight="251660288" behindDoc="0" locked="0" layoutInCell="1" allowOverlap="1" wp14:anchorId="0A6809F6" wp14:editId="75C70A0D">
                <wp:simplePos x="0" y="0"/>
                <wp:positionH relativeFrom="column">
                  <wp:posOffset>-60960</wp:posOffset>
                </wp:positionH>
                <wp:positionV relativeFrom="paragraph">
                  <wp:posOffset>-24130</wp:posOffset>
                </wp:positionV>
                <wp:extent cx="5743575" cy="842645"/>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842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F9E9D" id="Rectangle 4" o:spid="_x0000_s1026" style="position:absolute;left:0;text-align:left;margin-left:-4.8pt;margin-top:-1.9pt;width:452.25pt;height: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RwBQIAAOsDAAAOAAAAZHJzL2Uyb0RvYy54bWysU9uO2jAQfa/Uf7D8XgKULBARViu2W1Xa&#10;XqRtP8A4TmLV9rhjQ6Bf37FhWdq+Vc2DNc6Mz5w5Pl7dHqxhe4VBg6v5ZDTmTDkJjXZdzb99fXiz&#10;4CxE4RphwKmaH1Xgt+vXr1aDr9QUejCNQkYgLlSDr3kfo6+KIsheWRFG4JWjZAtoRaQtdkWDYiB0&#10;a4rpeHxTDICNR5AqBPp7f0rydcZvWyXj57YNKjJTc+IW84p53aa1WK9E1aHwvZZnGuIfWFihHTW9&#10;QN2LKNgO9V9QVkuEAG0cSbAFtK2WKs9A00zGf0zz1Auv8iwkTvAXmcL/g5Wf9k/+CybqwT+C/B6Y&#10;g00vXKfuEGHolWio3SQJVQw+VJcDaRPoKNsOH6GhqxW7CFmDQ4s2AdJ07JClPl6kVofIJP0s57O3&#10;5bzkTFJuMZvezMrcQlTPpz2G+F6BZSmoOdJVZnSxfwwxsRHVc0lq5uBBG5Ov0zg21HxZTst8IIDR&#10;TUrmIbHbbgyyvUiGyN+5729lVkeypdGWyF2KRJXUeOea3CUKbU4xMTHuLE9SJJkvVFtojqQOwslz&#10;9EYo6AF/cjaQ32oefuwEKs7MB0cKz2fTJckR82axWJJZ8TqxvUoIJwmo5pGzU7iJJ0vvPOqupz6T&#10;PLmDO7qTVme5XjidqZKjsopn9yfLXu9z1csbXf8CAAD//wMAUEsDBBQABgAIAAAAIQBVMtQT4QAA&#10;AAkBAAAPAAAAZHJzL2Rvd25yZXYueG1sTI9BS8NAEIXvgv9hGcFbu2ksIYnZlGDRk4itUuhtmx2T&#10;aHY2ZLdt9Nc7PelpeLyPN+8Vq8n24oSj7xwpWMwjEEi1Mx01Ct7fHmcpCB80Gd07QgXf6GFVXl8V&#10;OjfuTBs8bUMjOIR8rhW0IQy5lL5u0Wo/dwMSex9utDqwHBtpRn3mcNvLOIoSaXVH/KHVAz60WH9t&#10;j1bBppqSp59uv/TPu2rxMsTr12j9qdTtzVTdgwg4hT8YLvW5OpTc6eCOZLzoFcyyhEm+d7yA/TRb&#10;ZiAODMZpBrIs5P8F5S8AAAD//wMAUEsBAi0AFAAGAAgAAAAhALaDOJL+AAAA4QEAABMAAAAAAAAA&#10;AAAAAAAAAAAAAFtDb250ZW50X1R5cGVzXS54bWxQSwECLQAUAAYACAAAACEAOP0h/9YAAACUAQAA&#10;CwAAAAAAAAAAAAAAAAAvAQAAX3JlbHMvLnJlbHNQSwECLQAUAAYACAAAACEAy7TkcAUCAADrAwAA&#10;DgAAAAAAAAAAAAAAAAAuAgAAZHJzL2Uyb0RvYy54bWxQSwECLQAUAAYACAAAACEAVTLUE+EAAAAJ&#10;AQAADwAAAAAAAAAAAAAAAABfBAAAZHJzL2Rvd25yZXYueG1sUEsFBgAAAAAEAAQA8wAAAG0FAAAA&#10;AA==&#10;" filled="f">
                <v:textbox inset="5.85pt,.7pt,5.85pt,.7pt"/>
              </v:rect>
            </w:pict>
          </mc:Fallback>
        </mc:AlternateContent>
      </w:r>
      <w:r w:rsidR="00917864" w:rsidRPr="00917864">
        <w:rPr>
          <w:rFonts w:ascii="UD デジタル 教科書体 NK-R" w:eastAsia="UD デジタル 教科書体 NK-R" w:hint="eastAsia"/>
        </w:rPr>
        <w:t>（加算共通②）</w:t>
      </w:r>
    </w:p>
    <w:p w14:paraId="221B6C87" w14:textId="77777777" w:rsidR="00917864" w:rsidRPr="00917864" w:rsidRDefault="00917864" w:rsidP="00917864">
      <w:pPr>
        <w:rPr>
          <w:rFonts w:ascii="UD デジタル 教科書体 NK-R" w:eastAsia="UD デジタル 教科書体 NK-R"/>
        </w:rPr>
      </w:pPr>
      <w:r w:rsidRPr="00917864">
        <w:rPr>
          <w:rFonts w:ascii="UD デジタル 教科書体 NK-R" w:eastAsia="UD デジタル 教科書体 NK-R" w:hint="eastAsia"/>
        </w:rPr>
        <w:t>問</w:t>
      </w:r>
      <w:r w:rsidRPr="00917864">
        <w:rPr>
          <w:rFonts w:ascii="UD デジタル 教科書体 NK-R" w:eastAsia="UD デジタル 教科書体 NK-R"/>
        </w:rPr>
        <w:t>28</w:t>
      </w:r>
      <w:r w:rsidRPr="00917864">
        <w:rPr>
          <w:rFonts w:ascii="UD デジタル 教科書体 NK-R" w:eastAsia="UD デジタル 教科書体 NK-R" w:hint="eastAsia"/>
        </w:rPr>
        <w:t xml:space="preserve">　記録の作成が必要な加算についてはどのように記録したら良いか。また、加算の算定要件となる業務の挙証書類については、基準省令で定める記録（相談支援台帳等）に記載、保管することで足りるとされたが、具体的にどのような記載事項を想定しているのか。</w:t>
      </w:r>
    </w:p>
    <w:p w14:paraId="111F48CB" w14:textId="77777777" w:rsidR="00917864" w:rsidRPr="00917864" w:rsidRDefault="00917864" w:rsidP="00917864">
      <w:pPr>
        <w:rPr>
          <w:rFonts w:ascii="UD デジタル 教科書体 NK-R" w:eastAsia="UD デジタル 教科書体 NK-R"/>
        </w:rPr>
      </w:pPr>
    </w:p>
    <w:p w14:paraId="78384DBD" w14:textId="77777777" w:rsidR="00917864" w:rsidRPr="00917864" w:rsidRDefault="00917864" w:rsidP="00917864">
      <w:pPr>
        <w:rPr>
          <w:rFonts w:ascii="UD デジタル 教科書体 NK-R" w:eastAsia="UD デジタル 教科書体 NK-R"/>
        </w:rPr>
      </w:pPr>
      <w:r w:rsidRPr="00917864">
        <w:rPr>
          <w:rFonts w:ascii="UD デジタル 教科書体 NK-R" w:eastAsia="UD デジタル 教科書体 NK-R" w:hint="eastAsia"/>
        </w:rPr>
        <w:t>（答）</w:t>
      </w:r>
    </w:p>
    <w:p w14:paraId="230B3C21" w14:textId="77777777" w:rsidR="00917864" w:rsidRPr="00917864" w:rsidRDefault="00917864" w:rsidP="00917864">
      <w:pPr>
        <w:ind w:firstLineChars="100" w:firstLine="210"/>
        <w:rPr>
          <w:rFonts w:ascii="UD デジタル 教科書体 NK-R" w:eastAsia="UD デジタル 教科書体 NK-R"/>
        </w:rPr>
      </w:pPr>
      <w:r w:rsidRPr="00917864">
        <w:rPr>
          <w:rFonts w:ascii="UD デジタル 教科書体 NK-R" w:eastAsia="UD デジタル 教科書体 NK-R" w:hint="eastAsia"/>
        </w:rPr>
        <w:t>各加算（体制を評価する者を除く）の算定を挙証するためには、該当する支援について、以下の表に掲げる事項を含む記録の作成が必要である。</w:t>
      </w:r>
    </w:p>
    <w:p w14:paraId="010E8A32" w14:textId="77777777" w:rsidR="00917864" w:rsidRPr="00917864" w:rsidRDefault="00917864" w:rsidP="00917864">
      <w:pPr>
        <w:ind w:firstLineChars="100" w:firstLine="210"/>
        <w:rPr>
          <w:rFonts w:ascii="UD デジタル 教科書体 NK-R" w:eastAsia="UD デジタル 教科書体 NK-R"/>
        </w:rPr>
      </w:pPr>
      <w:r w:rsidRPr="00917864">
        <w:rPr>
          <w:rFonts w:ascii="UD デジタル 教科書体 NK-R" w:eastAsia="UD デジタル 教科書体 NK-R" w:hint="eastAsia"/>
        </w:rPr>
        <w:t>これらは、基準省令第</w:t>
      </w:r>
      <w:r w:rsidRPr="00917864">
        <w:rPr>
          <w:rFonts w:ascii="UD デジタル 教科書体 NK-R" w:eastAsia="UD デジタル 教科書体 NK-R"/>
        </w:rPr>
        <w:t>30</w:t>
      </w:r>
      <w:r w:rsidRPr="00917864">
        <w:rPr>
          <w:rFonts w:ascii="UD デジタル 教科書体 NK-R" w:eastAsia="UD デジタル 教科書体 NK-R" w:hint="eastAsia"/>
        </w:rPr>
        <w:t>条第</w:t>
      </w:r>
      <w:r w:rsidRPr="00917864">
        <w:rPr>
          <w:rFonts w:ascii="UD デジタル 教科書体 NK-R" w:eastAsia="UD デジタル 教科書体 NK-R"/>
        </w:rPr>
        <w:t>2</w:t>
      </w:r>
      <w:r w:rsidRPr="00917864">
        <w:rPr>
          <w:rFonts w:ascii="UD デジタル 教科書体 NK-R" w:eastAsia="UD デジタル 教科書体 NK-R" w:hint="eastAsia"/>
        </w:rPr>
        <w:t>項に定める記録に必要事項の記載がある場合、別途重ねて記録を作成する必要はない。ただし、実地指導等において市町村等から求めがあった場合には直ちに提示できるよう整理し保管すること。</w:t>
      </w:r>
    </w:p>
    <w:p w14:paraId="25D8493A" w14:textId="77777777" w:rsidR="00917864" w:rsidRPr="00917864" w:rsidRDefault="00917864" w:rsidP="00917864">
      <w:pPr>
        <w:ind w:firstLineChars="100" w:firstLine="210"/>
        <w:rPr>
          <w:rFonts w:ascii="UD デジタル 教科書体 NK-R" w:eastAsia="UD デジタル 教科書体 NK-R"/>
        </w:rPr>
      </w:pPr>
      <w:r w:rsidRPr="00917864">
        <w:rPr>
          <w:rFonts w:ascii="UD デジタル 教科書体 NK-R" w:eastAsia="UD デジタル 教科書体 NK-R" w:hint="eastAsia"/>
        </w:rPr>
        <w:t>なお、個々の利用者ごとに相談支援を提供した都度作成する支援経過等の記録や会議録が基準省令第</w:t>
      </w:r>
      <w:r w:rsidRPr="00917864">
        <w:rPr>
          <w:rFonts w:ascii="UD デジタル 教科書体 NK-R" w:eastAsia="UD デジタル 教科書体 NK-R"/>
        </w:rPr>
        <w:t>30</w:t>
      </w:r>
      <w:r w:rsidRPr="00917864">
        <w:rPr>
          <w:rFonts w:ascii="UD デジタル 教科書体 NK-R" w:eastAsia="UD デジタル 教科書体 NK-R" w:hint="eastAsia"/>
        </w:rPr>
        <w:t>条第</w:t>
      </w:r>
      <w:r w:rsidRPr="00917864">
        <w:rPr>
          <w:rFonts w:ascii="UD デジタル 教科書体 NK-R" w:eastAsia="UD デジタル 教科書体 NK-R"/>
        </w:rPr>
        <w:t>2</w:t>
      </w:r>
      <w:r w:rsidRPr="00917864">
        <w:rPr>
          <w:rFonts w:ascii="UD デジタル 教科書体 NK-R" w:eastAsia="UD デジタル 教科書体 NK-R" w:hint="eastAsia"/>
        </w:rPr>
        <w:t>項に定める記録に含まれるものとして一体的に管理・保存されている場合、当該記録や会議録を含めて当該基準省令に定める記録として取り扱うことができる。</w:t>
      </w:r>
    </w:p>
    <w:p w14:paraId="757DFE39" w14:textId="77777777" w:rsidR="00917864" w:rsidRPr="00917864" w:rsidRDefault="00917864" w:rsidP="00917864">
      <w:pPr>
        <w:ind w:firstLineChars="100" w:firstLine="210"/>
        <w:rPr>
          <w:rFonts w:ascii="UD デジタル 教科書体 NK-R" w:eastAsia="UD デジタル 教科書体 NK-R"/>
        </w:rPr>
      </w:pPr>
      <w:r w:rsidRPr="00917864">
        <w:rPr>
          <w:rFonts w:ascii="UD デジタル 教科書体 NK-R" w:eastAsia="UD デジタル 教科書体 NK-R" w:hint="eastAsia"/>
        </w:rPr>
        <w:t>例えば、</w:t>
      </w:r>
      <w:r w:rsidRPr="00714FD0">
        <w:rPr>
          <w:rFonts w:ascii="UD デジタル 教科書体 NK-R" w:eastAsia="UD デジタル 教科書体 NK-R" w:hint="eastAsia"/>
          <w:b/>
          <w:bCs/>
          <w:color w:val="FF0000"/>
          <w:u w:val="single"/>
        </w:rPr>
        <w:t>関係機関が主催する利用者の支援の方向性を検討する会議に参加</w:t>
      </w:r>
      <w:r w:rsidRPr="00917864">
        <w:rPr>
          <w:rFonts w:ascii="UD デジタル 教科書体 NK-R" w:eastAsia="UD デジタル 教科書体 NK-R" w:hint="eastAsia"/>
        </w:rPr>
        <w:t>し、その会議録を当該基準省令に定める記録の一部として一体的に管理・保存した場合、</w:t>
      </w:r>
      <w:r w:rsidRPr="00714FD0">
        <w:rPr>
          <w:rFonts w:ascii="UD デジタル 教科書体 NK-R" w:eastAsia="UD デジタル 教科書体 NK-R" w:hint="eastAsia"/>
          <w:b/>
          <w:bCs/>
          <w:color w:val="FF0000"/>
          <w:u w:val="single"/>
        </w:rPr>
        <w:t>集中支援加算（会議参加）を算定する場合</w:t>
      </w:r>
      <w:r w:rsidRPr="00917864">
        <w:rPr>
          <w:rFonts w:ascii="UD デジタル 教科書体 NK-R" w:eastAsia="UD デジタル 教科書体 NK-R" w:hint="eastAsia"/>
        </w:rPr>
        <w:t>であっても、</w:t>
      </w:r>
      <w:r w:rsidRPr="00714FD0">
        <w:rPr>
          <w:rFonts w:ascii="UD デジタル 教科書体 NK-R" w:eastAsia="UD デジタル 教科書体 NK-R" w:hint="eastAsia"/>
          <w:b/>
          <w:bCs/>
          <w:color w:val="FF0000"/>
          <w:u w:val="single"/>
        </w:rPr>
        <w:t>別途加算を挙証するための記録を作成することは不要</w:t>
      </w:r>
      <w:r w:rsidRPr="00917864">
        <w:rPr>
          <w:rFonts w:ascii="UD デジタル 教科書体 NK-R" w:eastAsia="UD デジタル 教科書体 NK-R" w:hint="eastAsia"/>
        </w:rPr>
        <w:t>である。ただし、</w:t>
      </w:r>
      <w:r w:rsidRPr="00714FD0">
        <w:rPr>
          <w:rFonts w:ascii="UD デジタル 教科書体 NK-R" w:eastAsia="UD デジタル 教科書体 NK-R" w:hint="eastAsia"/>
          <w:b/>
          <w:bCs/>
          <w:color w:val="FF0000"/>
          <w:u w:val="single"/>
        </w:rPr>
        <w:t>他機関が作成した会議録等を受領し、そのまま自事業所の記録へ転用することは適切ではなく</w:t>
      </w:r>
      <w:r w:rsidRPr="00917864">
        <w:rPr>
          <w:rFonts w:ascii="UD デジタル 教科書体 NK-R" w:eastAsia="UD デジタル 教科書体 NK-R" w:hint="eastAsia"/>
        </w:rPr>
        <w:t>、加えて少なくとも</w:t>
      </w:r>
      <w:r w:rsidRPr="00714FD0">
        <w:rPr>
          <w:rFonts w:ascii="UD デジタル 教科書体 NK-R" w:eastAsia="UD デジタル 教科書体 NK-R" w:hint="eastAsia"/>
          <w:b/>
          <w:bCs/>
          <w:color w:val="FF0000"/>
          <w:u w:val="single"/>
        </w:rPr>
        <w:t>自事業所の記録様式に自らの所見（考察）等を記録することが必要</w:t>
      </w:r>
      <w:r w:rsidRPr="00917864">
        <w:rPr>
          <w:rFonts w:ascii="UD デジタル 教科書体 NK-R" w:eastAsia="UD デジタル 教科書体 NK-R" w:hint="eastAsia"/>
        </w:rPr>
        <w:t>である。</w:t>
      </w:r>
    </w:p>
    <w:p w14:paraId="7D8ED956" w14:textId="089A439D" w:rsidR="00917864" w:rsidRPr="00917864" w:rsidRDefault="00A17215" w:rsidP="00917864">
      <w:pPr>
        <w:rPr>
          <w:rFonts w:ascii="UD デジタル 教科書体 NK-R" w:eastAsia="UD デジタル 教科書体 NK-R"/>
        </w:rPr>
      </w:pPr>
      <w:r>
        <w:rPr>
          <w:noProof/>
        </w:rPr>
        <mc:AlternateContent>
          <mc:Choice Requires="wps">
            <w:drawing>
              <wp:anchor distT="0" distB="0" distL="114300" distR="114300" simplePos="0" relativeHeight="251661312" behindDoc="0" locked="0" layoutInCell="1" allowOverlap="1" wp14:anchorId="5452D432" wp14:editId="1B8CEE2F">
                <wp:simplePos x="0" y="0"/>
                <wp:positionH relativeFrom="column">
                  <wp:posOffset>-99060</wp:posOffset>
                </wp:positionH>
                <wp:positionV relativeFrom="paragraph">
                  <wp:posOffset>149860</wp:posOffset>
                </wp:positionV>
                <wp:extent cx="5743575" cy="4286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42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B86BE" id="Rectangle 5" o:spid="_x0000_s1026" style="position:absolute;left:0;text-align:left;margin-left:-7.8pt;margin-top:11.8pt;width:452.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eGBAIAAOsDAAAOAAAAZHJzL2Uyb0RvYy54bWysU8GOGjEMvVfqP0S5lwEKC4wYViu2W1Xa&#10;bitt+wEmk2GiZuLUCQz06+sElkXtreocInvsPNvPL8vbQ2fFXlMw6Co5Ggyl0E5hbdy2kt+/Pbyb&#10;SxEiuBosOl3Jow7ydvX2zbL3pR5ji7bWJBjEhbL3lWxj9GVRBNXqDsIAvXYcbJA6iOzStqgJekbv&#10;bDEeDm+KHqn2hEqHwH/vT0G5yvhNo1X80jRBR2Eryb3FfFI+N+ksVksotwS+NercBvxDFx0Yx0Uv&#10;UPcQQezI/AXVGUUYsIkDhV2BTWOUzjPwNKPhH9M8t+B1noXJCf5CU/h/sOpp/+y/Umo9+EdUP4Jw&#10;uG7BbfUdEfathprLjRJRRe9DebmQnMBXxab/jDWvFnYRMweHhroEyNOJQ6b6eKFaH6JQ/HM6m7yf&#10;zqZSKI5NxvOb8TSXgPLltqcQP2rsRDIqSbzKjA77xxBTN1C+pKRiDh+MtXmd1om+kospQ+a50Jo6&#10;BbND283akthDEkT+znXDdVpnIsvSmq6S80sSlImND67OVSIYe7K5E+vO9CRGkvhCucH6yOwQnjTH&#10;b4SNFumXFD3rrZLh5w5IS2E/OWZ4NhkvmI6Ynfl8wWKl68DmKgBOMVAloxQncx1Pkt55MtuW64zy&#10;5A7veCeNyXS99nRulRWVWTyrP0n22s9Zr2909RsAAP//AwBQSwMEFAAGAAgAAAAhAInjqaXhAAAA&#10;CQEAAA8AAABkcnMvZG93bnJldi54bWxMj8FKw0AQhu+C77CM4K3dJGpIYyYlWPQk0tZS8LbNjkk0&#10;Oxuy2zb69K4nPQ3DfPzz/cVyMr040eg6ywjxPAJBXFvdcYOwe32cZSCcV6xVb5kQvsjBsry8KFSu&#10;7Zk3dNr6RoQQdrlCaL0fcild3ZJRbm4H4nB7t6NRPqxjI/WoziHc9DKJolQa1XH40KqBHlqqP7dH&#10;g7CppvTpu3u7dc/7Kn4ZktU6Wn0gXl9N1T0IT5P/g+FXP6hDGZwO9sjaiR5hFt+lAUVIbsIMQJZl&#10;CxAHhEUcgywL+b9B+QMAAP//AwBQSwECLQAUAAYACAAAACEAtoM4kv4AAADhAQAAEwAAAAAAAAAA&#10;AAAAAAAAAAAAW0NvbnRlbnRfVHlwZXNdLnhtbFBLAQItABQABgAIAAAAIQA4/SH/1gAAAJQBAAAL&#10;AAAAAAAAAAAAAAAAAC8BAABfcmVscy8ucmVsc1BLAQItABQABgAIAAAAIQC6ZheGBAIAAOsDAAAO&#10;AAAAAAAAAAAAAAAAAC4CAABkcnMvZTJvRG9jLnhtbFBLAQItABQABgAIAAAAIQCJ46ml4QAAAAkB&#10;AAAPAAAAAAAAAAAAAAAAAF4EAABkcnMvZG93bnJldi54bWxQSwUGAAAAAAQABADzAAAAbAUAAAAA&#10;" filled="f">
                <v:textbox inset="5.85pt,.7pt,5.85pt,.7pt"/>
              </v:rect>
            </w:pict>
          </mc:Fallback>
        </mc:AlternateContent>
      </w:r>
    </w:p>
    <w:p w14:paraId="6C34ADCD" w14:textId="77777777" w:rsidR="00917864" w:rsidRPr="00917864" w:rsidRDefault="00917864" w:rsidP="00917864">
      <w:pPr>
        <w:rPr>
          <w:rFonts w:ascii="UD デジタル 教科書体 NK-R" w:eastAsia="UD デジタル 教科書体 NK-R"/>
          <w:sz w:val="18"/>
          <w:szCs w:val="18"/>
        </w:rPr>
      </w:pPr>
      <w:r w:rsidRPr="00917864">
        <w:rPr>
          <w:rFonts w:ascii="UD デジタル 教科書体 NK-R" w:eastAsia="UD デジタル 教科書体 NK-R" w:hint="eastAsia"/>
          <w:sz w:val="18"/>
          <w:szCs w:val="18"/>
        </w:rPr>
        <w:t>（平成</w:t>
      </w:r>
      <w:r w:rsidRPr="00917864">
        <w:rPr>
          <w:rFonts w:ascii="UD デジタル 教科書体 NK-R" w:eastAsia="UD デジタル 教科書体 NK-R"/>
          <w:sz w:val="18"/>
          <w:szCs w:val="18"/>
        </w:rPr>
        <w:t>30</w:t>
      </w:r>
      <w:r w:rsidRPr="00917864">
        <w:rPr>
          <w:rFonts w:ascii="UD デジタル 教科書体 NK-R" w:eastAsia="UD デジタル 教科書体 NK-R" w:hint="eastAsia"/>
          <w:sz w:val="18"/>
          <w:szCs w:val="18"/>
        </w:rPr>
        <w:t>年度障害福祉サービス等報酬改定に関する</w:t>
      </w:r>
      <w:r w:rsidRPr="00917864">
        <w:rPr>
          <w:rFonts w:ascii="UD デジタル 教科書体 NK-R" w:eastAsia="UD デジタル 教科書体 NK-R"/>
          <w:sz w:val="18"/>
          <w:szCs w:val="18"/>
        </w:rPr>
        <w:t>Q&amp;A</w:t>
      </w:r>
      <w:r w:rsidRPr="00917864">
        <w:rPr>
          <w:rFonts w:ascii="UD デジタル 教科書体 NK-R" w:eastAsia="UD デジタル 教科書体 NK-R" w:hint="eastAsia"/>
          <w:sz w:val="18"/>
          <w:szCs w:val="18"/>
        </w:rPr>
        <w:t>（平成</w:t>
      </w:r>
      <w:r w:rsidRPr="00917864">
        <w:rPr>
          <w:rFonts w:ascii="UD デジタル 教科書体 NK-R" w:eastAsia="UD デジタル 教科書体 NK-R"/>
          <w:sz w:val="18"/>
          <w:szCs w:val="18"/>
        </w:rPr>
        <w:t>30</w:t>
      </w:r>
      <w:r w:rsidRPr="00917864">
        <w:rPr>
          <w:rFonts w:ascii="UD デジタル 教科書体 NK-R" w:eastAsia="UD デジタル 教科書体 NK-R" w:hint="eastAsia"/>
          <w:sz w:val="18"/>
          <w:szCs w:val="18"/>
        </w:rPr>
        <w:t>年</w:t>
      </w:r>
      <w:r w:rsidRPr="00917864">
        <w:rPr>
          <w:rFonts w:ascii="UD デジタル 教科書体 NK-R" w:eastAsia="UD デジタル 教科書体 NK-R"/>
          <w:sz w:val="18"/>
          <w:szCs w:val="18"/>
        </w:rPr>
        <w:t>3</w:t>
      </w:r>
      <w:r w:rsidRPr="00917864">
        <w:rPr>
          <w:rFonts w:ascii="UD デジタル 教科書体 NK-R" w:eastAsia="UD デジタル 教科書体 NK-R" w:hint="eastAsia"/>
          <w:sz w:val="18"/>
          <w:szCs w:val="18"/>
        </w:rPr>
        <w:t>月</w:t>
      </w:r>
      <w:r w:rsidRPr="00917864">
        <w:rPr>
          <w:rFonts w:ascii="UD デジタル 教科書体 NK-R" w:eastAsia="UD デジタル 教科書体 NK-R"/>
          <w:sz w:val="18"/>
          <w:szCs w:val="18"/>
        </w:rPr>
        <w:t>30</w:t>
      </w:r>
      <w:r w:rsidRPr="00917864">
        <w:rPr>
          <w:rFonts w:ascii="UD デジタル 教科書体 NK-R" w:eastAsia="UD デジタル 教科書体 NK-R" w:hint="eastAsia"/>
          <w:sz w:val="18"/>
          <w:szCs w:val="18"/>
        </w:rPr>
        <w:t>日障害福祉課事務連絡）の別添資料</w:t>
      </w:r>
      <w:r w:rsidRPr="00917864">
        <w:rPr>
          <w:rFonts w:ascii="UD デジタル 教科書体 NK-R" w:eastAsia="UD デジタル 教科書体 NK-R"/>
          <w:sz w:val="18"/>
          <w:szCs w:val="18"/>
        </w:rPr>
        <w:t>2</w:t>
      </w:r>
      <w:r w:rsidRPr="00917864">
        <w:rPr>
          <w:rFonts w:ascii="UD デジタル 教科書体 NK-R" w:eastAsia="UD デジタル 教科書体 NK-R" w:hint="eastAsia"/>
          <w:sz w:val="18"/>
          <w:szCs w:val="18"/>
        </w:rPr>
        <w:t>は廃止する。</w:t>
      </w:r>
    </w:p>
    <w:p w14:paraId="3BFC9187" w14:textId="77777777" w:rsidR="00917864" w:rsidRPr="00917864" w:rsidRDefault="00917864" w:rsidP="00917864">
      <w:pPr>
        <w:rPr>
          <w:rFonts w:ascii="UD デジタル 教科書体 NK-R" w:eastAsia="UD デジタル 教科書体 NK-R"/>
        </w:rPr>
      </w:pPr>
    </w:p>
    <w:tbl>
      <w:tblPr>
        <w:tblStyle w:val="a7"/>
        <w:tblW w:w="0" w:type="auto"/>
        <w:tblLook w:val="04A0" w:firstRow="1" w:lastRow="0" w:firstColumn="1" w:lastColumn="0" w:noHBand="0" w:noVBand="1"/>
      </w:tblPr>
      <w:tblGrid>
        <w:gridCol w:w="4413"/>
        <w:gridCol w:w="4415"/>
      </w:tblGrid>
      <w:tr w:rsidR="00917864" w:rsidRPr="00917864" w14:paraId="69300576" w14:textId="77777777" w:rsidTr="00A77417">
        <w:tc>
          <w:tcPr>
            <w:tcW w:w="4518" w:type="dxa"/>
          </w:tcPr>
          <w:p w14:paraId="6367ABDA" w14:textId="77777777" w:rsidR="00917864" w:rsidRPr="00917864" w:rsidRDefault="00917864" w:rsidP="00A77417">
            <w:pPr>
              <w:jc w:val="center"/>
              <w:rPr>
                <w:rFonts w:ascii="UD デジタル 教科書体 NK-R" w:eastAsia="UD デジタル 教科書体 NK-R"/>
              </w:rPr>
            </w:pPr>
            <w:r w:rsidRPr="00917864">
              <w:rPr>
                <w:rFonts w:ascii="UD デジタル 教科書体 NK-R" w:eastAsia="UD デジタル 教科書体 NK-R" w:hint="eastAsia"/>
              </w:rPr>
              <w:t>加算名</w:t>
            </w:r>
          </w:p>
        </w:tc>
        <w:tc>
          <w:tcPr>
            <w:tcW w:w="4518" w:type="dxa"/>
          </w:tcPr>
          <w:p w14:paraId="1B38B2CC" w14:textId="77777777" w:rsidR="00917864" w:rsidRPr="00917864" w:rsidRDefault="00917864" w:rsidP="00A77417">
            <w:pPr>
              <w:jc w:val="center"/>
              <w:rPr>
                <w:rFonts w:ascii="UD デジタル 教科書体 NK-R" w:eastAsia="UD デジタル 教科書体 NK-R"/>
              </w:rPr>
            </w:pPr>
            <w:r w:rsidRPr="00917864">
              <w:rPr>
                <w:rFonts w:ascii="UD デジタル 教科書体 NK-R" w:eastAsia="UD デジタル 教科書体 NK-R" w:hint="eastAsia"/>
              </w:rPr>
              <w:t>記録に記載する事項</w:t>
            </w:r>
          </w:p>
        </w:tc>
      </w:tr>
      <w:tr w:rsidR="00917864" w:rsidRPr="00917864" w14:paraId="2299DC79" w14:textId="77777777" w:rsidTr="00A77417">
        <w:tc>
          <w:tcPr>
            <w:tcW w:w="4518" w:type="dxa"/>
          </w:tcPr>
          <w:p w14:paraId="724E7966"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t>【利用者及び家族への面接に係る加算】</w:t>
            </w:r>
          </w:p>
          <w:p w14:paraId="47942FB9"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t>初回加算（重ねて算定する場合）</w:t>
            </w:r>
          </w:p>
          <w:p w14:paraId="1AF794D1" w14:textId="77777777" w:rsidR="00917864" w:rsidRPr="006502D8" w:rsidRDefault="00917864" w:rsidP="00A77417">
            <w:pPr>
              <w:rPr>
                <w:rFonts w:ascii="UD デジタル 教科書体 NK-R" w:eastAsia="UD デジタル 教科書体 NK-R"/>
                <w:b/>
                <w:bCs/>
                <w:color w:val="FF0000"/>
                <w:u w:val="single"/>
              </w:rPr>
            </w:pPr>
            <w:r w:rsidRPr="006502D8">
              <w:rPr>
                <w:rFonts w:ascii="UD デジタル 教科書体 NK-R" w:eastAsia="UD デジタル 教科書体 NK-R" w:hint="eastAsia"/>
                <w:b/>
                <w:bCs/>
                <w:color w:val="FF0000"/>
                <w:u w:val="single"/>
              </w:rPr>
              <w:t>集中支援加算（訪問）</w:t>
            </w:r>
          </w:p>
          <w:p w14:paraId="2714C9C7"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t>居宅介護事業所等連携加算（訪問）</w:t>
            </w:r>
          </w:p>
          <w:p w14:paraId="638DA571"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t>保育・教育等移行支援加算（訪問）</w:t>
            </w:r>
          </w:p>
        </w:tc>
        <w:tc>
          <w:tcPr>
            <w:tcW w:w="4518" w:type="dxa"/>
          </w:tcPr>
          <w:p w14:paraId="4C10CB33" w14:textId="77777777" w:rsidR="00917864" w:rsidRPr="006502D8" w:rsidRDefault="00917864" w:rsidP="00A77417">
            <w:pPr>
              <w:rPr>
                <w:rFonts w:ascii="UD デジタル 教科書体 NK-R" w:eastAsia="UD デジタル 教科書体 NK-R"/>
                <w:b/>
                <w:bCs/>
                <w:color w:val="FF0000"/>
                <w:u w:val="single"/>
              </w:rPr>
            </w:pPr>
            <w:r w:rsidRPr="006502D8">
              <w:rPr>
                <w:rFonts w:ascii="UD デジタル 教科書体 NK-R" w:eastAsia="UD デジタル 教科書体 NK-R" w:hint="eastAsia"/>
                <w:b/>
                <w:bCs/>
                <w:color w:val="FF0000"/>
                <w:u w:val="single"/>
              </w:rPr>
              <w:t>・利用者氏名</w:t>
            </w:r>
          </w:p>
          <w:p w14:paraId="3B5033A0" w14:textId="77777777" w:rsidR="00917864" w:rsidRPr="006502D8" w:rsidRDefault="00917864" w:rsidP="00A77417">
            <w:pPr>
              <w:rPr>
                <w:rFonts w:ascii="UD デジタル 教科書体 NK-R" w:eastAsia="UD デジタル 教科書体 NK-R"/>
                <w:b/>
                <w:bCs/>
                <w:color w:val="FF0000"/>
                <w:u w:val="single"/>
              </w:rPr>
            </w:pPr>
            <w:r w:rsidRPr="006502D8">
              <w:rPr>
                <w:rFonts w:ascii="UD デジタル 教科書体 NK-R" w:eastAsia="UD デジタル 教科書体 NK-R" w:hint="eastAsia"/>
                <w:b/>
                <w:bCs/>
                <w:color w:val="FF0000"/>
                <w:u w:val="single"/>
              </w:rPr>
              <w:t>・担当相談支援専門員氏名</w:t>
            </w:r>
          </w:p>
          <w:p w14:paraId="0ED961A3" w14:textId="77777777" w:rsidR="00917864" w:rsidRPr="006502D8" w:rsidRDefault="00917864" w:rsidP="00A77417">
            <w:pPr>
              <w:rPr>
                <w:rFonts w:ascii="UD デジタル 教科書体 NK-R" w:eastAsia="UD デジタル 教科書体 NK-R"/>
                <w:b/>
                <w:bCs/>
                <w:color w:val="FF0000"/>
                <w:u w:val="single"/>
              </w:rPr>
            </w:pPr>
            <w:r w:rsidRPr="006502D8">
              <w:rPr>
                <w:rFonts w:ascii="UD デジタル 教科書体 NK-R" w:eastAsia="UD デジタル 教科書体 NK-R" w:hint="eastAsia"/>
                <w:b/>
                <w:bCs/>
                <w:color w:val="FF0000"/>
                <w:u w:val="single"/>
              </w:rPr>
              <w:t>・面接を行った年月日、場所及び開始時刻・終了時刻</w:t>
            </w:r>
          </w:p>
          <w:p w14:paraId="44835BE4" w14:textId="77777777" w:rsidR="00917864" w:rsidRPr="006502D8" w:rsidRDefault="00917864" w:rsidP="00A77417">
            <w:pPr>
              <w:rPr>
                <w:rFonts w:ascii="UD デジタル 教科書体 NK-R" w:eastAsia="UD デジタル 教科書体 NK-R"/>
                <w:b/>
                <w:bCs/>
                <w:color w:val="FF0000"/>
                <w:u w:val="single"/>
              </w:rPr>
            </w:pPr>
            <w:r w:rsidRPr="006502D8">
              <w:rPr>
                <w:rFonts w:ascii="UD デジタル 教科書体 NK-R" w:eastAsia="UD デジタル 教科書体 NK-R" w:hint="eastAsia"/>
                <w:b/>
                <w:bCs/>
                <w:color w:val="FF0000"/>
                <w:u w:val="single"/>
              </w:rPr>
              <w:t>・面接の内容</w:t>
            </w:r>
          </w:p>
          <w:p w14:paraId="7E692413" w14:textId="77777777" w:rsidR="00917864" w:rsidRPr="00917864" w:rsidRDefault="00917864" w:rsidP="00A77417">
            <w:pPr>
              <w:rPr>
                <w:rFonts w:ascii="UD デジタル 教科書体 NK-R" w:eastAsia="UD デジタル 教科書体 NK-R"/>
              </w:rPr>
            </w:pPr>
          </w:p>
        </w:tc>
      </w:tr>
      <w:tr w:rsidR="00917864" w:rsidRPr="00917864" w14:paraId="756BE793" w14:textId="77777777" w:rsidTr="00A77417">
        <w:tc>
          <w:tcPr>
            <w:tcW w:w="4518" w:type="dxa"/>
          </w:tcPr>
          <w:p w14:paraId="03ABD345"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t>入院時情報連携加算（</w:t>
            </w:r>
            <w:r w:rsidRPr="00917864">
              <w:rPr>
                <w:rFonts w:ascii="UD デジタル 教科書体 NK-R" w:eastAsia="UD デジタル 教科書体 NK-R"/>
              </w:rPr>
              <w:t>I</w:t>
            </w:r>
            <w:r w:rsidRPr="00917864">
              <w:rPr>
                <w:rFonts w:ascii="UD デジタル 教科書体 NK-R" w:eastAsia="UD デジタル 教科書体 NK-R" w:hint="eastAsia"/>
              </w:rPr>
              <w:t>）</w:t>
            </w:r>
          </w:p>
        </w:tc>
        <w:tc>
          <w:tcPr>
            <w:tcW w:w="4518" w:type="dxa"/>
          </w:tcPr>
          <w:p w14:paraId="71D4B237"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t>・利用者氏名</w:t>
            </w:r>
          </w:p>
          <w:p w14:paraId="07C5D202"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t>・担当相談支援専門員氏名</w:t>
            </w:r>
          </w:p>
          <w:p w14:paraId="4B164B1A"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t>・機関名、対応者氏名</w:t>
            </w:r>
          </w:p>
          <w:p w14:paraId="314BFD03"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t>・開催年月日、場所及び開始時刻、終了時刻</w:t>
            </w:r>
          </w:p>
          <w:p w14:paraId="4B362A64"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t>・情報共有や情報提供等の概要</w:t>
            </w:r>
          </w:p>
          <w:p w14:paraId="7805110C" w14:textId="77777777" w:rsidR="00917864" w:rsidRPr="00917864" w:rsidRDefault="00917864" w:rsidP="00A77417">
            <w:pPr>
              <w:rPr>
                <w:rFonts w:ascii="UD デジタル 教科書体 NK-R" w:eastAsia="UD デジタル 教科書体 NK-R"/>
              </w:rPr>
            </w:pPr>
          </w:p>
        </w:tc>
      </w:tr>
      <w:tr w:rsidR="00917864" w:rsidRPr="00917864" w14:paraId="5A91909C" w14:textId="77777777" w:rsidTr="00A77417">
        <w:tc>
          <w:tcPr>
            <w:tcW w:w="4518" w:type="dxa"/>
          </w:tcPr>
          <w:p w14:paraId="479FFA19"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t>退院・退所加算</w:t>
            </w:r>
          </w:p>
          <w:p w14:paraId="5F4A691F"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t>医療・保育・教育連携加算</w:t>
            </w:r>
          </w:p>
        </w:tc>
        <w:tc>
          <w:tcPr>
            <w:tcW w:w="4518" w:type="dxa"/>
          </w:tcPr>
          <w:p w14:paraId="44AFB483"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t>・利用者氏名</w:t>
            </w:r>
          </w:p>
          <w:p w14:paraId="23ACCECC"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t>・担当相談支援専門員氏名</w:t>
            </w:r>
          </w:p>
          <w:p w14:paraId="37862D58"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lastRenderedPageBreak/>
              <w:t>・機関名</w:t>
            </w:r>
          </w:p>
          <w:p w14:paraId="31865C84"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t>・対応者氏名</w:t>
            </w:r>
          </w:p>
          <w:p w14:paraId="0A97FBBD"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t>・開催年月日、場所及び開始時刻、終了時刻</w:t>
            </w:r>
          </w:p>
          <w:p w14:paraId="03A13597"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t>・情報交換等の内容、情報交換の結果からサービス等利用計画に反映されるべき事項</w:t>
            </w:r>
          </w:p>
        </w:tc>
      </w:tr>
      <w:tr w:rsidR="00917864" w:rsidRPr="00917864" w14:paraId="06212BBA" w14:textId="77777777" w:rsidTr="00A77417">
        <w:tc>
          <w:tcPr>
            <w:tcW w:w="4518" w:type="dxa"/>
          </w:tcPr>
          <w:p w14:paraId="1D6597B3"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lastRenderedPageBreak/>
              <w:t>【会議の開催、参加に係る加算】</w:t>
            </w:r>
          </w:p>
          <w:p w14:paraId="5D797E80" w14:textId="77777777" w:rsidR="00917864" w:rsidRPr="00137424" w:rsidRDefault="00917864" w:rsidP="00A77417">
            <w:pPr>
              <w:rPr>
                <w:rFonts w:ascii="UD デジタル 教科書体 NK-R" w:eastAsia="UD デジタル 教科書体 NK-R"/>
                <w:b/>
                <w:bCs/>
                <w:color w:val="FF0000"/>
                <w:u w:val="single"/>
              </w:rPr>
            </w:pPr>
            <w:r w:rsidRPr="00137424">
              <w:rPr>
                <w:rFonts w:ascii="UD デジタル 教科書体 NK-R" w:eastAsia="UD デジタル 教科書体 NK-R" w:hint="eastAsia"/>
                <w:b/>
                <w:bCs/>
                <w:color w:val="FF0000"/>
                <w:u w:val="single"/>
              </w:rPr>
              <w:t>集中支援加算（会議開催、会議参加）</w:t>
            </w:r>
          </w:p>
          <w:p w14:paraId="18F6D17D"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t>居宅介護事業所等連携加算（会議参加）</w:t>
            </w:r>
          </w:p>
          <w:p w14:paraId="4FCF6BD8"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t>サービス担当者会議実施加算</w:t>
            </w:r>
          </w:p>
          <w:p w14:paraId="63692997"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t>地域体制強化共同支援加算</w:t>
            </w:r>
          </w:p>
          <w:p w14:paraId="546D63D1"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t>保育・教育等移行支援加算（会議参加）</w:t>
            </w:r>
          </w:p>
        </w:tc>
        <w:tc>
          <w:tcPr>
            <w:tcW w:w="4518" w:type="dxa"/>
          </w:tcPr>
          <w:p w14:paraId="039B1A3A" w14:textId="77777777" w:rsidR="00917864" w:rsidRPr="00137424" w:rsidRDefault="00917864" w:rsidP="00A77417">
            <w:pPr>
              <w:rPr>
                <w:rFonts w:ascii="UD デジタル 教科書体 NK-R" w:eastAsia="UD デジタル 教科書体 NK-R"/>
                <w:b/>
                <w:bCs/>
                <w:color w:val="FF0000"/>
                <w:u w:val="single"/>
              </w:rPr>
            </w:pPr>
            <w:r w:rsidRPr="00137424">
              <w:rPr>
                <w:rFonts w:ascii="UD デジタル 教科書体 NK-R" w:eastAsia="UD デジタル 教科書体 NK-R" w:hint="eastAsia"/>
                <w:b/>
                <w:bCs/>
                <w:color w:val="FF0000"/>
                <w:u w:val="single"/>
              </w:rPr>
              <w:t>・利用者氏名</w:t>
            </w:r>
          </w:p>
          <w:p w14:paraId="7049D99E" w14:textId="77777777" w:rsidR="00917864" w:rsidRPr="00137424" w:rsidRDefault="00917864" w:rsidP="00A77417">
            <w:pPr>
              <w:rPr>
                <w:rFonts w:ascii="UD デジタル 教科書体 NK-R" w:eastAsia="UD デジタル 教科書体 NK-R"/>
                <w:b/>
                <w:bCs/>
                <w:color w:val="FF0000"/>
                <w:u w:val="single"/>
              </w:rPr>
            </w:pPr>
            <w:r w:rsidRPr="00137424">
              <w:rPr>
                <w:rFonts w:ascii="UD デジタル 教科書体 NK-R" w:eastAsia="UD デジタル 教科書体 NK-R" w:hint="eastAsia"/>
                <w:b/>
                <w:bCs/>
                <w:color w:val="FF0000"/>
                <w:u w:val="single"/>
              </w:rPr>
              <w:t>・担当相談支援専門員氏名</w:t>
            </w:r>
          </w:p>
          <w:p w14:paraId="5C2E653A" w14:textId="77777777" w:rsidR="00917864" w:rsidRPr="00137424" w:rsidRDefault="00917864" w:rsidP="00A77417">
            <w:pPr>
              <w:rPr>
                <w:rFonts w:ascii="UD デジタル 教科書体 NK-R" w:eastAsia="UD デジタル 教科書体 NK-R"/>
                <w:b/>
                <w:bCs/>
                <w:color w:val="FF0000"/>
                <w:u w:val="single"/>
              </w:rPr>
            </w:pPr>
            <w:r w:rsidRPr="00137424">
              <w:rPr>
                <w:rFonts w:ascii="UD デジタル 教科書体 NK-R" w:eastAsia="UD デジタル 教科書体 NK-R" w:hint="eastAsia"/>
                <w:b/>
                <w:bCs/>
                <w:color w:val="FF0000"/>
                <w:u w:val="single"/>
              </w:rPr>
              <w:t>・開催年月日、場所、開始時刻、終了時刻及び出席者（氏名、所属・職種）</w:t>
            </w:r>
          </w:p>
          <w:p w14:paraId="7AEE5262" w14:textId="77777777" w:rsidR="00917864" w:rsidRPr="00137424" w:rsidRDefault="00917864" w:rsidP="00A77417">
            <w:pPr>
              <w:rPr>
                <w:rFonts w:ascii="UD デジタル 教科書体 NK-R" w:eastAsia="UD デジタル 教科書体 NK-R"/>
                <w:b/>
                <w:bCs/>
                <w:color w:val="FF0000"/>
                <w:u w:val="single"/>
              </w:rPr>
            </w:pPr>
            <w:r w:rsidRPr="00137424">
              <w:rPr>
                <w:rFonts w:ascii="UD デジタル 教科書体 NK-R" w:eastAsia="UD デジタル 教科書体 NK-R" w:hint="eastAsia"/>
                <w:b/>
                <w:bCs/>
                <w:color w:val="FF0000"/>
                <w:u w:val="single"/>
              </w:rPr>
              <w:t>・検討内容の概要※（例：支援の経過、支援上の課題、課題への対応策）</w:t>
            </w:r>
          </w:p>
          <w:p w14:paraId="23DB8485" w14:textId="77777777" w:rsidR="00917864" w:rsidRPr="00137424" w:rsidRDefault="00917864" w:rsidP="00A77417">
            <w:pPr>
              <w:rPr>
                <w:rFonts w:ascii="UD デジタル 教科書体 NK-R" w:eastAsia="UD デジタル 教科書体 NK-R"/>
                <w:b/>
                <w:bCs/>
                <w:color w:val="FF0000"/>
                <w:u w:val="single"/>
              </w:rPr>
            </w:pPr>
            <w:r w:rsidRPr="00137424">
              <w:rPr>
                <w:rFonts w:ascii="UD デジタル 教科書体 NK-R" w:eastAsia="UD デジタル 教科書体 NK-R" w:hint="eastAsia"/>
                <w:b/>
                <w:bCs/>
                <w:color w:val="FF0000"/>
                <w:u w:val="single"/>
              </w:rPr>
              <w:t>※検討事項等に係る詳細については留意事項通知のとおり。</w:t>
            </w:r>
          </w:p>
          <w:p w14:paraId="3777B32A" w14:textId="77777777" w:rsidR="00917864" w:rsidRPr="00917864" w:rsidRDefault="00917864" w:rsidP="00A77417">
            <w:pPr>
              <w:rPr>
                <w:rFonts w:ascii="UD デジタル 教科書体 NK-R" w:eastAsia="UD デジタル 教科書体 NK-R"/>
              </w:rPr>
            </w:pPr>
          </w:p>
        </w:tc>
      </w:tr>
      <w:tr w:rsidR="00917864" w:rsidRPr="00917864" w14:paraId="26F15F10" w14:textId="77777777" w:rsidTr="00A77417">
        <w:tc>
          <w:tcPr>
            <w:tcW w:w="4518" w:type="dxa"/>
          </w:tcPr>
          <w:p w14:paraId="41972D67"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t>サービス提供時モニタリング加算</w:t>
            </w:r>
          </w:p>
        </w:tc>
        <w:tc>
          <w:tcPr>
            <w:tcW w:w="4518" w:type="dxa"/>
          </w:tcPr>
          <w:p w14:paraId="5FB5900C"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t>・利用者氏名</w:t>
            </w:r>
          </w:p>
          <w:p w14:paraId="53640F13"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t>・担当相談支援専門員氏名</w:t>
            </w:r>
          </w:p>
          <w:p w14:paraId="40A32943"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t>・訪問した機関名、場所及び対応者氏名</w:t>
            </w:r>
          </w:p>
          <w:p w14:paraId="4E72D59E"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t>・訪問年月日、開始時刻、終了時刻</w:t>
            </w:r>
          </w:p>
          <w:p w14:paraId="2679E5EB"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t>・確認した障害福祉サービスにおけるサービスの提供状況</w:t>
            </w:r>
          </w:p>
          <w:p w14:paraId="2D7621D8"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t>・サービス提供時の利用者の状況</w:t>
            </w:r>
          </w:p>
          <w:p w14:paraId="27FD1B29" w14:textId="77777777" w:rsidR="00917864" w:rsidRPr="00917864" w:rsidRDefault="00917864" w:rsidP="00A77417">
            <w:pPr>
              <w:rPr>
                <w:rFonts w:ascii="UD デジタル 教科書体 NK-R" w:eastAsia="UD デジタル 教科書体 NK-R"/>
              </w:rPr>
            </w:pPr>
            <w:r w:rsidRPr="00917864">
              <w:rPr>
                <w:rFonts w:ascii="UD デジタル 教科書体 NK-R" w:eastAsia="UD デジタル 教科書体 NK-R" w:hint="eastAsia"/>
              </w:rPr>
              <w:t>・その他の必要な事項</w:t>
            </w:r>
          </w:p>
          <w:p w14:paraId="3407B682" w14:textId="77777777" w:rsidR="00917864" w:rsidRPr="00917864" w:rsidRDefault="00917864" w:rsidP="00A77417">
            <w:pPr>
              <w:rPr>
                <w:rFonts w:ascii="UD デジタル 教科書体 NK-R" w:eastAsia="UD デジタル 教科書体 NK-R"/>
              </w:rPr>
            </w:pPr>
          </w:p>
        </w:tc>
      </w:tr>
    </w:tbl>
    <w:p w14:paraId="14D8A761" w14:textId="77777777" w:rsidR="00917864" w:rsidRPr="00917864" w:rsidRDefault="00917864" w:rsidP="00917864">
      <w:pPr>
        <w:rPr>
          <w:rFonts w:ascii="UD デジタル 教科書体 NK-R" w:eastAsia="UD デジタル 教科書体 NK-R"/>
        </w:rPr>
      </w:pPr>
    </w:p>
    <w:p w14:paraId="569A016A" w14:textId="7380F1C0" w:rsidR="00FB2E17" w:rsidRPr="00917864" w:rsidRDefault="00A17215" w:rsidP="00FB2E17">
      <w:pPr>
        <w:rPr>
          <w:rFonts w:ascii="UD デジタル 教科書体 NK-R" w:eastAsia="UD デジタル 教科書体 NK-R"/>
        </w:rPr>
      </w:pPr>
      <w:r>
        <w:rPr>
          <w:noProof/>
        </w:rPr>
        <mc:AlternateContent>
          <mc:Choice Requires="wps">
            <w:drawing>
              <wp:anchor distT="0" distB="0" distL="114300" distR="114300" simplePos="0" relativeHeight="251664384" behindDoc="0" locked="0" layoutInCell="1" allowOverlap="1" wp14:anchorId="08A353FD" wp14:editId="237FA8F1">
                <wp:simplePos x="0" y="0"/>
                <wp:positionH relativeFrom="column">
                  <wp:posOffset>-60960</wp:posOffset>
                </wp:positionH>
                <wp:positionV relativeFrom="paragraph">
                  <wp:posOffset>194945</wp:posOffset>
                </wp:positionV>
                <wp:extent cx="5743575" cy="66611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666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DBDD5" id="Rectangle 6" o:spid="_x0000_s1026" style="position:absolute;left:0;text-align:left;margin-left:-4.8pt;margin-top:15.35pt;width:452.25pt;height:5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6BgIAAOsDAAAOAAAAZHJzL2Uyb0RvYy54bWysU9tu2zAMfR+wfxD0vjjO6lyMOEWRrsOA&#10;7gJ0+wBFlm1hsqhRSpzs60cpbpptb8P8IJAmeUgeHa1vj71hB4Veg614PplypqyEWtu24t++PrxZ&#10;cuaDsLUwYFXFT8rz283rV+vBlWoGHZhaISMQ68vBVbwLwZVZ5mWneuEn4JSlYAPYi0AutlmNYiD0&#10;3mSz6XSeDYC1Q5DKe/p7fw7yTcJvGiXD56bxKjBTcZotpBPTuYtntlmLskXhOi3HMcQ/TNELbanp&#10;BepeBMH2qP+C6rVE8NCEiYQ+g6bRUqUdaJt8+sc2T51wKu1C5Hh3ocn/P1j56fDkvmAc3btHkN89&#10;s7DthG3VHSIMnRI1tcsjUdngfHkpiI6nUrYbPkJNVyv2ARIHxwb7CEjbsWOi+nShWh0Dk/SzWNy8&#10;LRYFZ5Ji8/k8z4vUQpTP1Q59eK+gZ9GoONJVJnRxePQhTiPK55TYzMKDNiZdp7FsqPiqmBWpwIPR&#10;dQymJbHdbQ2yg4iCSN/Y97e0XgeSpdF9xZeXJFFGNt7ZOnUJQpuzTZMYO9ITGYni8+UO6hOxg3DW&#10;HL0RMjrAn5wNpLeK+x97gYoz88ESw4ub2YroCMlZLlckVrwO7K4CwkoCqnjg7Gxuw1nSe4e67ahP&#10;nja3cEd30uhE18tM46ikqMTiqP4o2Ws/Zb280c0vAAAA//8DAFBLAwQUAAYACAAAACEARCKWiuEA&#10;AAAJAQAADwAAAGRycy9kb3ducmV2LnhtbEyPy07DMBBF90j8gzVI7Fq7D0IT4lQRFawQogUhsXPj&#10;IQnE4yh228DXM6xgObpH957J16PrxBGH0HrSMJsqEEiVty3VGl6e7yYrECEasqbzhBq+MMC6OD/L&#10;TWb9ibZ43MVacAmFzGhoYuwzKUPVoDNh6nskzt794Ezkc6ilHcyJy10n50ol0pmWeKExPd42WH3u&#10;Dk7DthyT++/2bRkeXsvZYz/fPKnNh9aXF2N5AyLiGP9g+NVndSjYae8PZIPoNEzShEkNC3UNgvNV&#10;ukxB7BlcXCUgi1z+/6D4AQAA//8DAFBLAQItABQABgAIAAAAIQC2gziS/gAAAOEBAAATAAAAAAAA&#10;AAAAAAAAAAAAAABbQ29udGVudF9UeXBlc10ueG1sUEsBAi0AFAAGAAgAAAAhADj9If/WAAAAlAEA&#10;AAsAAAAAAAAAAAAAAAAALwEAAF9yZWxzLy5yZWxzUEsBAi0AFAAGAAgAAAAhAMJ2X7oGAgAA6wMA&#10;AA4AAAAAAAAAAAAAAAAALgIAAGRycy9lMm9Eb2MueG1sUEsBAi0AFAAGAAgAAAAhAEQilorhAAAA&#10;CQEAAA8AAAAAAAAAAAAAAAAAYAQAAGRycy9kb3ducmV2LnhtbFBLBQYAAAAABAAEAPMAAABuBQAA&#10;AAA=&#10;" filled="f">
                <v:textbox inset="5.85pt,.7pt,5.85pt,.7pt"/>
              </v:rect>
            </w:pict>
          </mc:Fallback>
        </mc:AlternateContent>
      </w:r>
      <w:r w:rsidR="00FB2E17">
        <w:rPr>
          <w:rFonts w:ascii="UD デジタル 教科書体 NK-R" w:eastAsia="UD デジタル 教科書体 NK-R" w:hint="eastAsia"/>
        </w:rPr>
        <w:t>（</w:t>
      </w:r>
      <w:r w:rsidR="00FB2E17">
        <w:rPr>
          <w:rFonts w:ascii="UD デジタル 教科書体 NK-R" w:eastAsia="UD デジタル 教科書体 NK-R"/>
        </w:rPr>
        <w:t>Page.11</w:t>
      </w:r>
      <w:r w:rsidR="00FB2E17">
        <w:rPr>
          <w:rFonts w:ascii="UD デジタル 教科書体 NK-R" w:eastAsia="UD デジタル 教科書体 NK-R" w:hint="eastAsia"/>
        </w:rPr>
        <w:t>）</w:t>
      </w:r>
    </w:p>
    <w:p w14:paraId="6D351CCB" w14:textId="77777777" w:rsidR="00FB2E17" w:rsidRPr="00917864" w:rsidRDefault="00FB2E17" w:rsidP="00FB2E17">
      <w:pPr>
        <w:rPr>
          <w:rFonts w:ascii="UD デジタル 教科書体 NK-R" w:eastAsia="UD デジタル 教科書体 NK-R"/>
        </w:rPr>
      </w:pPr>
      <w:r w:rsidRPr="00917864">
        <w:rPr>
          <w:rFonts w:ascii="UD デジタル 教科書体 NK-R" w:eastAsia="UD デジタル 教科書体 NK-R" w:hint="eastAsia"/>
        </w:rPr>
        <w:t>（加算共通</w:t>
      </w:r>
      <w:r>
        <w:rPr>
          <w:rFonts w:ascii="UD デジタル 教科書体 NK-R" w:eastAsia="UD デジタル 教科書体 NK-R" w:hint="eastAsia"/>
        </w:rPr>
        <w:t>④</w:t>
      </w:r>
      <w:r w:rsidRPr="00917864">
        <w:rPr>
          <w:rFonts w:ascii="UD デジタル 教科書体 NK-R" w:eastAsia="UD デジタル 教科書体 NK-R" w:hint="eastAsia"/>
        </w:rPr>
        <w:t>）</w:t>
      </w:r>
    </w:p>
    <w:p w14:paraId="299E770E" w14:textId="77777777" w:rsidR="00FB2E17" w:rsidRPr="00917864" w:rsidRDefault="00FB2E17" w:rsidP="00FB2E17">
      <w:pPr>
        <w:rPr>
          <w:rFonts w:ascii="UD デジタル 教科書体 NK-R" w:eastAsia="UD デジタル 教科書体 NK-R"/>
        </w:rPr>
      </w:pPr>
      <w:r w:rsidRPr="00917864">
        <w:rPr>
          <w:rFonts w:ascii="UD デジタル 教科書体 NK-R" w:eastAsia="UD デジタル 教科書体 NK-R" w:hint="eastAsia"/>
        </w:rPr>
        <w:t>問</w:t>
      </w:r>
      <w:r>
        <w:rPr>
          <w:rFonts w:ascii="UD デジタル 教科書体 NK-R" w:eastAsia="UD デジタル 教科書体 NK-R"/>
        </w:rPr>
        <w:t>30</w:t>
      </w:r>
      <w:r w:rsidRPr="00917864">
        <w:rPr>
          <w:rFonts w:ascii="UD デジタル 教科書体 NK-R" w:eastAsia="UD デジタル 教科書体 NK-R" w:hint="eastAsia"/>
        </w:rPr>
        <w:t xml:space="preserve">　</w:t>
      </w:r>
      <w:r>
        <w:rPr>
          <w:rFonts w:ascii="UD デジタル 教科書体 NK-R" w:eastAsia="UD デジタル 教科書体 NK-R" w:hint="eastAsia"/>
        </w:rPr>
        <w:t>令和３年度の報酬改定で創設された加算の中で、基本報酬を算定していない月でも請求可能な加算はあるか。</w:t>
      </w:r>
    </w:p>
    <w:p w14:paraId="3F4A2FB9" w14:textId="77777777" w:rsidR="00FB2E17" w:rsidRPr="00917864" w:rsidRDefault="00FB2E17" w:rsidP="00FB2E17">
      <w:pPr>
        <w:rPr>
          <w:rFonts w:ascii="UD デジタル 教科書体 NK-R" w:eastAsia="UD デジタル 教科書体 NK-R"/>
        </w:rPr>
      </w:pPr>
    </w:p>
    <w:p w14:paraId="1C15ABAB" w14:textId="77777777" w:rsidR="00FB2E17" w:rsidRPr="00917864" w:rsidRDefault="00FB2E17" w:rsidP="00FB2E17">
      <w:pPr>
        <w:rPr>
          <w:rFonts w:ascii="UD デジタル 教科書体 NK-R" w:eastAsia="UD デジタル 教科書体 NK-R"/>
        </w:rPr>
      </w:pPr>
      <w:r w:rsidRPr="00917864">
        <w:rPr>
          <w:rFonts w:ascii="UD デジタル 教科書体 NK-R" w:eastAsia="UD デジタル 教科書体 NK-R" w:hint="eastAsia"/>
        </w:rPr>
        <w:t>（答）</w:t>
      </w:r>
    </w:p>
    <w:p w14:paraId="06678256" w14:textId="77777777" w:rsidR="00917864" w:rsidRDefault="00FB2E17">
      <w:pPr>
        <w:rPr>
          <w:rFonts w:ascii="UD デジタル 教科書体 NK-R" w:eastAsia="UD デジタル 教科書体 NK-R"/>
        </w:rPr>
      </w:pPr>
      <w:r>
        <w:rPr>
          <w:rFonts w:ascii="UD デジタル 教科書体 NK-R" w:eastAsia="UD デジタル 教科書体 NK-R" w:hint="eastAsia"/>
        </w:rPr>
        <w:t>以下の加算については、</w:t>
      </w:r>
      <w:r w:rsidRPr="006502D8">
        <w:rPr>
          <w:rFonts w:ascii="UD デジタル 教科書体 NK-R" w:eastAsia="UD デジタル 教科書体 NK-R" w:hint="eastAsia"/>
          <w:b/>
          <w:bCs/>
          <w:color w:val="FF0000"/>
          <w:u w:val="single"/>
        </w:rPr>
        <w:t>基本報酬を算定しない月にのみ算定可能</w:t>
      </w:r>
      <w:r>
        <w:rPr>
          <w:rFonts w:ascii="UD デジタル 教科書体 NK-R" w:eastAsia="UD デジタル 教科書体 NK-R" w:hint="eastAsia"/>
        </w:rPr>
        <w:t>である。</w:t>
      </w:r>
    </w:p>
    <w:p w14:paraId="4BFFCE18" w14:textId="77777777" w:rsidR="00FB2E17" w:rsidRPr="006502D8" w:rsidRDefault="00FB2E17">
      <w:pPr>
        <w:rPr>
          <w:rFonts w:ascii="UD デジタル 教科書体 NK-R" w:eastAsia="UD デジタル 教科書体 NK-R"/>
          <w:b/>
          <w:bCs/>
          <w:color w:val="FF0000"/>
          <w:u w:val="single"/>
        </w:rPr>
      </w:pPr>
      <w:r>
        <w:rPr>
          <w:rFonts w:ascii="UD デジタル 教科書体 NK-R" w:eastAsia="UD デジタル 教科書体 NK-R" w:hint="eastAsia"/>
        </w:rPr>
        <w:t xml:space="preserve">　</w:t>
      </w:r>
      <w:r w:rsidRPr="006502D8">
        <w:rPr>
          <w:rFonts w:ascii="UD デジタル 教科書体 NK-R" w:eastAsia="UD デジタル 教科書体 NK-R" w:hint="eastAsia"/>
          <w:b/>
          <w:bCs/>
          <w:color w:val="FF0000"/>
          <w:u w:val="single"/>
        </w:rPr>
        <w:t>①集中支援加算</w:t>
      </w:r>
    </w:p>
    <w:p w14:paraId="2F92590B" w14:textId="77777777" w:rsidR="00FB2E17" w:rsidRDefault="00FB2E17">
      <w:pPr>
        <w:rPr>
          <w:rFonts w:ascii="UD デジタル 教科書体 NK-R" w:eastAsia="UD デジタル 教科書体 NK-R"/>
        </w:rPr>
      </w:pPr>
      <w:r>
        <w:rPr>
          <w:rFonts w:ascii="UD デジタル 教科書体 NK-R" w:eastAsia="UD デジタル 教科書体 NK-R" w:hint="eastAsia"/>
        </w:rPr>
        <w:t xml:space="preserve">　②居宅介護支援事業所等連携加算、保育・教育等移行支援加算における「訪問」及び「会議参加」</w:t>
      </w:r>
    </w:p>
    <w:p w14:paraId="1C6ECB2C" w14:textId="77777777" w:rsidR="00E22AEC" w:rsidRDefault="00E22AEC">
      <w:pPr>
        <w:rPr>
          <w:rFonts w:ascii="UD デジタル 教科書体 NK-R" w:eastAsia="UD デジタル 教科書体 NK-R"/>
        </w:rPr>
      </w:pPr>
    </w:p>
    <w:p w14:paraId="61751818" w14:textId="7894E72E" w:rsidR="00E22AEC" w:rsidRPr="00917864" w:rsidRDefault="00A17215" w:rsidP="00E22AEC">
      <w:pPr>
        <w:rPr>
          <w:rFonts w:ascii="UD デジタル 教科書体 NK-R" w:eastAsia="UD デジタル 教科書体 NK-R"/>
        </w:rPr>
      </w:pPr>
      <w:r>
        <w:rPr>
          <w:noProof/>
        </w:rPr>
        <mc:AlternateContent>
          <mc:Choice Requires="wps">
            <w:drawing>
              <wp:anchor distT="0" distB="0" distL="114300" distR="114300" simplePos="0" relativeHeight="251665408" behindDoc="0" locked="0" layoutInCell="1" allowOverlap="1" wp14:anchorId="7CD9D1DF" wp14:editId="2F1FF8B4">
                <wp:simplePos x="0" y="0"/>
                <wp:positionH relativeFrom="column">
                  <wp:posOffset>-60960</wp:posOffset>
                </wp:positionH>
                <wp:positionV relativeFrom="paragraph">
                  <wp:posOffset>169545</wp:posOffset>
                </wp:positionV>
                <wp:extent cx="5743575" cy="66611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666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C5C0B" id="Rectangle 7" o:spid="_x0000_s1026" style="position:absolute;left:0;text-align:left;margin-left:-4.8pt;margin-top:13.35pt;width:452.25pt;height:5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6BgIAAOsDAAAOAAAAZHJzL2Uyb0RvYy54bWysU9tu2zAMfR+wfxD0vjjO6lyMOEWRrsOA&#10;7gJ0+wBFlm1hsqhRSpzs60cpbpptb8P8IJAmeUgeHa1vj71hB4Veg614PplypqyEWtu24t++PrxZ&#10;cuaDsLUwYFXFT8rz283rV+vBlWoGHZhaISMQ68vBVbwLwZVZ5mWneuEn4JSlYAPYi0AutlmNYiD0&#10;3mSz6XSeDYC1Q5DKe/p7fw7yTcJvGiXD56bxKjBTcZotpBPTuYtntlmLskXhOi3HMcQ/TNELbanp&#10;BepeBMH2qP+C6rVE8NCEiYQ+g6bRUqUdaJt8+sc2T51wKu1C5Hh3ocn/P1j56fDkvmAc3btHkN89&#10;s7DthG3VHSIMnRI1tcsjUdngfHkpiI6nUrYbPkJNVyv2ARIHxwb7CEjbsWOi+nShWh0Dk/SzWNy8&#10;LRYFZ5Ji8/k8z4vUQpTP1Q59eK+gZ9GoONJVJnRxePQhTiPK55TYzMKDNiZdp7FsqPiqmBWpwIPR&#10;dQymJbHdbQ2yg4iCSN/Y97e0XgeSpdF9xZeXJFFGNt7ZOnUJQpuzTZMYO9ITGYni8+UO6hOxg3DW&#10;HL0RMjrAn5wNpLeK+x97gYoz88ESw4ub2YroCMlZLlckVrwO7K4CwkoCqnjg7Gxuw1nSe4e67ahP&#10;nja3cEd30uhE18tM46ikqMTiqP4o2Ws/Zb280c0vAAAA//8DAFBLAwQUAAYACAAAACEAesIiEeEA&#10;AAAJAQAADwAAAGRycy9kb3ducmV2LnhtbEyPy07DMBBF90j8gzVI7FonoQpNiFNFVLBCiD6ExM6N&#10;hyQQj6PYbQNfz7CC5ege3XumWE22FyccfedIQTyPQCDVznTUKNjvHmZLED5oMrp3hAq+0MOqvLwo&#10;dG7cmTZ42oZGcAn5XCtoQxhyKX3dotV+7gYkzt7daHXgc2ykGfWZy20vkyhKpdUd8UKrB7xvsf7c&#10;Hq2CTTWlj9/d28I/vVbx85CsX6L1h1LXV1N1ByLgFP5g+NVndSjZ6eCOZLzoFcyylEkFSXoLgvNl&#10;tshAHBi8iVOQZSH/f1D+AAAA//8DAFBLAQItABQABgAIAAAAIQC2gziS/gAAAOEBAAATAAAAAAAA&#10;AAAAAAAAAAAAAABbQ29udGVudF9UeXBlc10ueG1sUEsBAi0AFAAGAAgAAAAhADj9If/WAAAAlAEA&#10;AAsAAAAAAAAAAAAAAAAALwEAAF9yZWxzLy5yZWxzUEsBAi0AFAAGAAgAAAAhAMJ2X7oGAgAA6wMA&#10;AA4AAAAAAAAAAAAAAAAALgIAAGRycy9lMm9Eb2MueG1sUEsBAi0AFAAGAAgAAAAhAHrCIhHhAAAA&#10;CQEAAA8AAAAAAAAAAAAAAAAAYAQAAGRycy9kb3ducmV2LnhtbFBLBQYAAAAABAAEAPMAAABuBQAA&#10;AAA=&#10;" filled="f">
                <v:textbox inset="5.85pt,.7pt,5.85pt,.7pt"/>
              </v:rect>
            </w:pict>
          </mc:Fallback>
        </mc:AlternateContent>
      </w:r>
      <w:r w:rsidR="00E22AEC">
        <w:rPr>
          <w:rFonts w:ascii="UD デジタル 教科書体 NK-R" w:eastAsia="UD デジタル 教科書体 NK-R" w:hint="eastAsia"/>
        </w:rPr>
        <w:t>（</w:t>
      </w:r>
      <w:r w:rsidR="00E22AEC">
        <w:rPr>
          <w:rFonts w:ascii="UD デジタル 教科書体 NK-R" w:eastAsia="UD デジタル 教科書体 NK-R"/>
        </w:rPr>
        <w:t>page.14</w:t>
      </w:r>
      <w:r w:rsidR="00E22AEC">
        <w:rPr>
          <w:rFonts w:ascii="UD デジタル 教科書体 NK-R" w:eastAsia="UD デジタル 教科書体 NK-R" w:hint="eastAsia"/>
        </w:rPr>
        <w:t>）</w:t>
      </w:r>
    </w:p>
    <w:p w14:paraId="642A4B00" w14:textId="77777777" w:rsidR="00E22AEC" w:rsidRPr="00917864" w:rsidRDefault="00E22AEC" w:rsidP="00E22AEC">
      <w:pPr>
        <w:rPr>
          <w:rFonts w:ascii="UD デジタル 教科書体 NK-R" w:eastAsia="UD デジタル 教科書体 NK-R"/>
        </w:rPr>
      </w:pPr>
      <w:r w:rsidRPr="00917864">
        <w:rPr>
          <w:rFonts w:ascii="UD デジタル 教科書体 NK-R" w:eastAsia="UD デジタル 教科書体 NK-R" w:hint="eastAsia"/>
        </w:rPr>
        <w:t>（</w:t>
      </w:r>
      <w:r>
        <w:rPr>
          <w:rFonts w:ascii="UD デジタル 教科書体 NK-R" w:eastAsia="UD デジタル 教科書体 NK-R" w:hint="eastAsia"/>
        </w:rPr>
        <w:t>居宅介護支援事業等連携加算、保育・教育等移行支援加算、集中支援加算</w:t>
      </w:r>
      <w:r w:rsidRPr="00917864">
        <w:rPr>
          <w:rFonts w:ascii="UD デジタル 教科書体 NK-R" w:eastAsia="UD デジタル 教科書体 NK-R" w:hint="eastAsia"/>
        </w:rPr>
        <w:t>）</w:t>
      </w:r>
    </w:p>
    <w:p w14:paraId="458C299F" w14:textId="77777777" w:rsidR="00E22AEC" w:rsidRPr="00917864" w:rsidRDefault="00E22AEC" w:rsidP="00E22AEC">
      <w:pPr>
        <w:rPr>
          <w:rFonts w:ascii="UD デジタル 教科書体 NK-R" w:eastAsia="UD デジタル 教科書体 NK-R"/>
        </w:rPr>
      </w:pPr>
      <w:r w:rsidRPr="00917864">
        <w:rPr>
          <w:rFonts w:ascii="UD デジタル 教科書体 NK-R" w:eastAsia="UD デジタル 教科書体 NK-R" w:hint="eastAsia"/>
        </w:rPr>
        <w:t>問</w:t>
      </w:r>
      <w:r>
        <w:rPr>
          <w:rFonts w:ascii="UD デジタル 教科書体 NK-R" w:eastAsia="UD デジタル 教科書体 NK-R"/>
        </w:rPr>
        <w:t>35</w:t>
      </w:r>
      <w:r w:rsidRPr="00917864">
        <w:rPr>
          <w:rFonts w:ascii="UD デジタル 教科書体 NK-R" w:eastAsia="UD デジタル 教科書体 NK-R" w:hint="eastAsia"/>
        </w:rPr>
        <w:t xml:space="preserve">　</w:t>
      </w:r>
      <w:r>
        <w:rPr>
          <w:rFonts w:ascii="UD デジタル 教科書体 NK-R" w:eastAsia="UD デジタル 教科書体 NK-R" w:hint="eastAsia"/>
        </w:rPr>
        <w:t>居宅介護支援事業等連携加算、保育・教育等移行支援加算、集中支援加算の連携先はどこまで含まれるのか。</w:t>
      </w:r>
    </w:p>
    <w:p w14:paraId="2D25A4CF" w14:textId="77777777" w:rsidR="00E22AEC" w:rsidRPr="00917864" w:rsidRDefault="00E22AEC" w:rsidP="00E22AEC">
      <w:pPr>
        <w:rPr>
          <w:rFonts w:ascii="UD デジタル 教科書体 NK-R" w:eastAsia="UD デジタル 教科書体 NK-R"/>
        </w:rPr>
      </w:pPr>
    </w:p>
    <w:p w14:paraId="18307032" w14:textId="77777777" w:rsidR="00E22AEC" w:rsidRPr="00917864" w:rsidRDefault="00E22AEC" w:rsidP="00E22AEC">
      <w:pPr>
        <w:rPr>
          <w:rFonts w:ascii="UD デジタル 教科書体 NK-R" w:eastAsia="UD デジタル 教科書体 NK-R"/>
        </w:rPr>
      </w:pPr>
      <w:r w:rsidRPr="00917864">
        <w:rPr>
          <w:rFonts w:ascii="UD デジタル 教科書体 NK-R" w:eastAsia="UD デジタル 教科書体 NK-R" w:hint="eastAsia"/>
        </w:rPr>
        <w:t>（答）</w:t>
      </w:r>
    </w:p>
    <w:p w14:paraId="154CDD39" w14:textId="77777777" w:rsidR="00E22AEC" w:rsidRDefault="00E22AEC">
      <w:pPr>
        <w:rPr>
          <w:rFonts w:ascii="UD デジタル 教科書体 NK-R" w:eastAsia="UD デジタル 教科書体 NK-R"/>
        </w:rPr>
      </w:pPr>
      <w:r>
        <w:rPr>
          <w:rFonts w:ascii="UD デジタル 教科書体 NK-R" w:eastAsia="UD デジタル 教科書体 NK-R" w:hint="eastAsia"/>
        </w:rPr>
        <w:t>それぞれ、主な連携先は以下を想定している。</w:t>
      </w:r>
    </w:p>
    <w:tbl>
      <w:tblPr>
        <w:tblStyle w:val="a7"/>
        <w:tblW w:w="0" w:type="auto"/>
        <w:tblInd w:w="250" w:type="dxa"/>
        <w:tblLook w:val="04A0" w:firstRow="1" w:lastRow="0" w:firstColumn="1" w:lastColumn="0" w:noHBand="0" w:noVBand="1"/>
      </w:tblPr>
      <w:tblGrid>
        <w:gridCol w:w="2126"/>
        <w:gridCol w:w="6379"/>
      </w:tblGrid>
      <w:tr w:rsidR="00E22AEC" w14:paraId="388B47D7" w14:textId="77777777" w:rsidTr="00A425E7">
        <w:tc>
          <w:tcPr>
            <w:tcW w:w="2126" w:type="dxa"/>
          </w:tcPr>
          <w:p w14:paraId="40CF89E1" w14:textId="77777777" w:rsidR="00E22AEC" w:rsidRDefault="00A425E7" w:rsidP="00A425E7">
            <w:pPr>
              <w:jc w:val="center"/>
              <w:rPr>
                <w:rFonts w:ascii="UD デジタル 教科書体 NK-R" w:eastAsia="UD デジタル 教科書体 NK-R"/>
              </w:rPr>
            </w:pPr>
            <w:r>
              <w:rPr>
                <w:rFonts w:ascii="UD デジタル 教科書体 NK-R" w:eastAsia="UD デジタル 教科書体 NK-R" w:hint="eastAsia"/>
              </w:rPr>
              <w:t>加算名</w:t>
            </w:r>
          </w:p>
        </w:tc>
        <w:tc>
          <w:tcPr>
            <w:tcW w:w="6379" w:type="dxa"/>
          </w:tcPr>
          <w:p w14:paraId="74E96316" w14:textId="77777777" w:rsidR="00E22AEC" w:rsidRDefault="00A425E7" w:rsidP="00A425E7">
            <w:pPr>
              <w:jc w:val="center"/>
              <w:rPr>
                <w:rFonts w:ascii="UD デジタル 教科書体 NK-R" w:eastAsia="UD デジタル 教科書体 NK-R"/>
              </w:rPr>
            </w:pPr>
            <w:r>
              <w:rPr>
                <w:rFonts w:ascii="UD デジタル 教科書体 NK-R" w:eastAsia="UD デジタル 教科書体 NK-R" w:hint="eastAsia"/>
              </w:rPr>
              <w:t>連携（つなぎ）先</w:t>
            </w:r>
          </w:p>
        </w:tc>
      </w:tr>
      <w:tr w:rsidR="00E22AEC" w14:paraId="1F8FC19A" w14:textId="77777777" w:rsidTr="00A425E7">
        <w:tc>
          <w:tcPr>
            <w:tcW w:w="2126" w:type="dxa"/>
          </w:tcPr>
          <w:p w14:paraId="524FDEE4" w14:textId="77777777" w:rsidR="00E22AEC" w:rsidRDefault="00A425E7">
            <w:pPr>
              <w:rPr>
                <w:rFonts w:ascii="UD デジタル 教科書体 NK-R" w:eastAsia="UD デジタル 教科書体 NK-R"/>
              </w:rPr>
            </w:pPr>
            <w:r>
              <w:rPr>
                <w:rFonts w:ascii="UD デジタル 教科書体 NK-R" w:eastAsia="UD デジタル 教科書体 NK-R" w:hint="eastAsia"/>
              </w:rPr>
              <w:t>居宅介護支援事業所等連携加算</w:t>
            </w:r>
          </w:p>
          <w:p w14:paraId="5D26BE39" w14:textId="77777777" w:rsidR="00A425E7" w:rsidRDefault="00A425E7">
            <w:pPr>
              <w:rPr>
                <w:rFonts w:ascii="UD デジタル 教科書体 NK-R" w:eastAsia="UD デジタル 教科書体 NK-R"/>
              </w:rPr>
            </w:pPr>
            <w:r>
              <w:rPr>
                <w:rFonts w:ascii="UD デジタル 教科書体 NK-R" w:eastAsia="UD デジタル 教科書体 NK-R" w:hint="eastAsia"/>
              </w:rPr>
              <w:t>（介護保険への移行、進学、企業等への就職による障害福祉サービス利用終了時）</w:t>
            </w:r>
          </w:p>
        </w:tc>
        <w:tc>
          <w:tcPr>
            <w:tcW w:w="6379" w:type="dxa"/>
          </w:tcPr>
          <w:p w14:paraId="325C720A" w14:textId="77777777" w:rsidR="00E22AEC" w:rsidRDefault="00A425E7">
            <w:pPr>
              <w:rPr>
                <w:rFonts w:ascii="UD デジタル 教科書体 NK-R" w:eastAsia="UD デジタル 教科書体 NK-R"/>
              </w:rPr>
            </w:pPr>
            <w:r>
              <w:rPr>
                <w:rFonts w:ascii="UD デジタル 教科書体 NK-R" w:eastAsia="UD デジタル 教科書体 NK-R" w:hint="eastAsia"/>
              </w:rPr>
              <w:t>指定居宅介護支援事業所、指定居宅介護予防支援事業所、保育所、幼稚園、認定こども園、小学校、中学校、高等学校、専修学校、大学、特別支援学校、企業及び障害者就業・生活支援センター</w:t>
            </w:r>
          </w:p>
        </w:tc>
      </w:tr>
      <w:tr w:rsidR="00E22AEC" w14:paraId="1A438B43" w14:textId="77777777" w:rsidTr="00A425E7">
        <w:tc>
          <w:tcPr>
            <w:tcW w:w="2126" w:type="dxa"/>
          </w:tcPr>
          <w:p w14:paraId="6902EDDC" w14:textId="77777777" w:rsidR="00E22AEC" w:rsidRDefault="00A425E7">
            <w:pPr>
              <w:rPr>
                <w:rFonts w:ascii="UD デジタル 教科書体 NK-R" w:eastAsia="UD デジタル 教科書体 NK-R"/>
              </w:rPr>
            </w:pPr>
            <w:r>
              <w:rPr>
                <w:rFonts w:ascii="UD デジタル 教科書体 NK-R" w:eastAsia="UD デジタル 教科書体 NK-R" w:hint="eastAsia"/>
              </w:rPr>
              <w:t>保育・教育等移行支援加算</w:t>
            </w:r>
          </w:p>
          <w:p w14:paraId="306C049D" w14:textId="77777777" w:rsidR="00A425E7" w:rsidRDefault="00A425E7">
            <w:pPr>
              <w:rPr>
                <w:rFonts w:ascii="UD デジタル 教科書体 NK-R" w:eastAsia="UD デジタル 教科書体 NK-R"/>
              </w:rPr>
            </w:pPr>
            <w:r>
              <w:rPr>
                <w:rFonts w:ascii="UD デジタル 教科書体 NK-R" w:eastAsia="UD デジタル 教科書体 NK-R" w:hint="eastAsia"/>
              </w:rPr>
              <w:t>（進学、企業等への就職による障害児通所支援利用終了時）</w:t>
            </w:r>
          </w:p>
        </w:tc>
        <w:tc>
          <w:tcPr>
            <w:tcW w:w="6379" w:type="dxa"/>
          </w:tcPr>
          <w:p w14:paraId="3AF9BFE5" w14:textId="77777777" w:rsidR="00E22AEC" w:rsidRDefault="00A425E7">
            <w:pPr>
              <w:rPr>
                <w:rFonts w:ascii="UD デジタル 教科書体 NK-R" w:eastAsia="UD デジタル 教科書体 NK-R"/>
              </w:rPr>
            </w:pPr>
            <w:r>
              <w:rPr>
                <w:rFonts w:ascii="UD デジタル 教科書体 NK-R" w:eastAsia="UD デジタル 教科書体 NK-R" w:hint="eastAsia"/>
              </w:rPr>
              <w:t>保育所、幼稚園、認定こども園、小学校、中学校、高等学校、専修学校、大学、特別支援学校、企業及び障害者就業・生活支援センター</w:t>
            </w:r>
          </w:p>
        </w:tc>
      </w:tr>
      <w:tr w:rsidR="00E22AEC" w14:paraId="64DCA6DF" w14:textId="77777777" w:rsidTr="00A425E7">
        <w:tc>
          <w:tcPr>
            <w:tcW w:w="2126" w:type="dxa"/>
          </w:tcPr>
          <w:p w14:paraId="2C423F5D" w14:textId="77777777" w:rsidR="00E22AEC" w:rsidRPr="006502D8" w:rsidRDefault="00A425E7">
            <w:pPr>
              <w:rPr>
                <w:rFonts w:ascii="UD デジタル 教科書体 NK-R" w:eastAsia="UD デジタル 教科書体 NK-R"/>
                <w:b/>
                <w:bCs/>
                <w:color w:val="FF0000"/>
                <w:u w:val="single"/>
              </w:rPr>
            </w:pPr>
            <w:r w:rsidRPr="006502D8">
              <w:rPr>
                <w:rFonts w:ascii="UD デジタル 教科書体 NK-R" w:eastAsia="UD デジタル 教科書体 NK-R" w:hint="eastAsia"/>
                <w:b/>
                <w:bCs/>
                <w:color w:val="FF0000"/>
                <w:u w:val="single"/>
              </w:rPr>
              <w:t>集中支援加算</w:t>
            </w:r>
          </w:p>
        </w:tc>
        <w:tc>
          <w:tcPr>
            <w:tcW w:w="6379" w:type="dxa"/>
          </w:tcPr>
          <w:p w14:paraId="0485AB34" w14:textId="77777777" w:rsidR="00E22AEC" w:rsidRPr="006502D8" w:rsidRDefault="00A425E7">
            <w:pPr>
              <w:rPr>
                <w:rFonts w:ascii="UD デジタル 教科書体 NK-R" w:eastAsia="UD デジタル 教科書体 NK-R"/>
                <w:b/>
                <w:bCs/>
                <w:color w:val="FF0000"/>
                <w:u w:val="single"/>
              </w:rPr>
            </w:pPr>
            <w:r w:rsidRPr="006502D8">
              <w:rPr>
                <w:rFonts w:ascii="UD デジタル 教科書体 NK-R" w:eastAsia="UD デジタル 教科書体 NK-R" w:hint="eastAsia"/>
                <w:b/>
                <w:bCs/>
                <w:color w:val="FF0000"/>
                <w:u w:val="single"/>
              </w:rPr>
              <w:t>障害福祉サービス事業所、一般相談支援事業者、障害児通所支援事業者、障害児入所支援施設、指定発達支援医療機関、病院、企業、保育所、幼稚園、小学校、認定こども園、中学校、高等学校、専修学校、大学、特別支援学校、公的な支援機関や他法他施策に基づく支援機関（※）及び地方自治体</w:t>
            </w:r>
          </w:p>
          <w:p w14:paraId="1705AA42" w14:textId="77777777" w:rsidR="00A425E7" w:rsidRPr="006502D8" w:rsidRDefault="00A425E7">
            <w:pPr>
              <w:rPr>
                <w:rFonts w:ascii="UD デジタル 教科書体 NK-R" w:eastAsia="UD デジタル 教科書体 NK-R"/>
                <w:b/>
                <w:bCs/>
                <w:color w:val="FF0000"/>
                <w:u w:val="single"/>
              </w:rPr>
            </w:pPr>
            <w:r w:rsidRPr="006502D8">
              <w:rPr>
                <w:rFonts w:ascii="UD デジタル 教科書体 NK-R" w:eastAsia="UD デジタル 教科書体 NK-R" w:hint="eastAsia"/>
                <w:b/>
                <w:bCs/>
                <w:color w:val="FF0000"/>
                <w:u w:val="single"/>
              </w:rPr>
              <w:t>（※）公的な支援機関や他法他施策に基づく支援機関の例</w:t>
            </w:r>
          </w:p>
          <w:p w14:paraId="4F615A93" w14:textId="77777777" w:rsidR="00A425E7" w:rsidRDefault="00A425E7">
            <w:pPr>
              <w:rPr>
                <w:rFonts w:ascii="UD デジタル 教科書体 NK-R" w:eastAsia="UD デジタル 教科書体 NK-R"/>
              </w:rPr>
            </w:pPr>
            <w:r w:rsidRPr="006502D8">
              <w:rPr>
                <w:rFonts w:ascii="UD デジタル 教科書体 NK-R" w:eastAsia="UD デジタル 教科書体 NK-R" w:hint="eastAsia"/>
                <w:b/>
                <w:bCs/>
                <w:color w:val="FF0000"/>
                <w:u w:val="single"/>
              </w:rPr>
              <w:t>保護観察所、公共職業安定所、保健センター、地域包括支援センター、利用者支援事業、</w:t>
            </w:r>
            <w:r w:rsidR="00DD6A88" w:rsidRPr="006502D8">
              <w:rPr>
                <w:rFonts w:ascii="UD デジタル 教科書体 NK-R" w:eastAsia="UD デジタル 教科書体 NK-R" w:hint="eastAsia"/>
                <w:b/>
                <w:bCs/>
                <w:color w:val="FF0000"/>
                <w:u w:val="single"/>
              </w:rPr>
              <w:t>自立相談支援機関、包括的相談支援事業、多機関協働事業、居住支援法人、精神保健福祉センター、保健所、更生相談所、児童相談所、発達障害者支援センター、高次脳機能障害者支援センター、難病相談支援センター、地域生活定着支援センター、子ども家庭支援センター、配偶者暴力相談支援センター、女性センター</w:t>
            </w:r>
          </w:p>
        </w:tc>
      </w:tr>
    </w:tbl>
    <w:p w14:paraId="7FFAA14F" w14:textId="77777777" w:rsidR="00D17944" w:rsidRDefault="00D17944" w:rsidP="002C290B">
      <w:pPr>
        <w:rPr>
          <w:rFonts w:ascii="UD デジタル 教科書体 NK-R" w:eastAsia="UD デジタル 教科書体 NK-R"/>
        </w:rPr>
      </w:pPr>
    </w:p>
    <w:p w14:paraId="4D0B4DE8" w14:textId="4A8B3477" w:rsidR="002C290B" w:rsidRPr="00917864" w:rsidRDefault="00A17215" w:rsidP="002C290B">
      <w:pPr>
        <w:rPr>
          <w:rFonts w:ascii="UD デジタル 教科書体 NK-R" w:eastAsia="UD デジタル 教科書体 NK-R"/>
        </w:rPr>
      </w:pPr>
      <w:r>
        <w:rPr>
          <w:noProof/>
        </w:rPr>
        <mc:AlternateContent>
          <mc:Choice Requires="wps">
            <w:drawing>
              <wp:anchor distT="0" distB="0" distL="114300" distR="114300" simplePos="0" relativeHeight="251666432" behindDoc="0" locked="0" layoutInCell="1" allowOverlap="1" wp14:anchorId="4B55445C" wp14:editId="2AE5BCDD">
                <wp:simplePos x="0" y="0"/>
                <wp:positionH relativeFrom="column">
                  <wp:posOffset>-60960</wp:posOffset>
                </wp:positionH>
                <wp:positionV relativeFrom="paragraph">
                  <wp:posOffset>195580</wp:posOffset>
                </wp:positionV>
                <wp:extent cx="5743575" cy="66611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666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406D4" id="Rectangle 8" o:spid="_x0000_s1026" style="position:absolute;left:0;text-align:left;margin-left:-4.8pt;margin-top:15.4pt;width:452.25pt;height:5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6BgIAAOsDAAAOAAAAZHJzL2Uyb0RvYy54bWysU9tu2zAMfR+wfxD0vjjO6lyMOEWRrsOA&#10;7gJ0+wBFlm1hsqhRSpzs60cpbpptb8P8IJAmeUgeHa1vj71hB4Veg614PplypqyEWtu24t++PrxZ&#10;cuaDsLUwYFXFT8rz283rV+vBlWoGHZhaISMQ68vBVbwLwZVZ5mWneuEn4JSlYAPYi0AutlmNYiD0&#10;3mSz6XSeDYC1Q5DKe/p7fw7yTcJvGiXD56bxKjBTcZotpBPTuYtntlmLskXhOi3HMcQ/TNELbanp&#10;BepeBMH2qP+C6rVE8NCEiYQ+g6bRUqUdaJt8+sc2T51wKu1C5Hh3ocn/P1j56fDkvmAc3btHkN89&#10;s7DthG3VHSIMnRI1tcsjUdngfHkpiI6nUrYbPkJNVyv2ARIHxwb7CEjbsWOi+nShWh0Dk/SzWNy8&#10;LRYFZ5Ji8/k8z4vUQpTP1Q59eK+gZ9GoONJVJnRxePQhTiPK55TYzMKDNiZdp7FsqPiqmBWpwIPR&#10;dQymJbHdbQ2yg4iCSN/Y97e0XgeSpdF9xZeXJFFGNt7ZOnUJQpuzTZMYO9ITGYni8+UO6hOxg3DW&#10;HL0RMjrAn5wNpLeK+x97gYoz88ESw4ub2YroCMlZLlckVrwO7K4CwkoCqnjg7Gxuw1nSe4e67ahP&#10;nja3cEd30uhE18tM46ikqMTiqP4o2Ws/Zb280c0vAAAA//8DAFBLAwQUAAYACAAAACEAvWbgteEA&#10;AAAJAQAADwAAAGRycy9kb3ducmV2LnhtbEyPy07DMBBF90j8gzVI7Fq7D0IT4lQRFawQogUhsXPj&#10;IQnE4yh228DXM6xgObpHd87N16PrxBGH0HrSMJsqEEiVty3VGl6e7yYrECEasqbzhBq+MMC6OD/L&#10;TWb9ibZ43MVacAmFzGhoYuwzKUPVoDNh6nskzt794Ezkc6ilHcyJy10n50ol0pmW+ENjerxtsPrc&#10;HZyGbTkm99/t2zI8vJazx36+eVKbD60vL8byBkTEMf7B8KvP6lCw094fyAbRaZikCZMaFooXcL5K&#10;lymIPYOLq2uQRS7/Lyh+AAAA//8DAFBLAQItABQABgAIAAAAIQC2gziS/gAAAOEBAAATAAAAAAAA&#10;AAAAAAAAAAAAAABbQ29udGVudF9UeXBlc10ueG1sUEsBAi0AFAAGAAgAAAAhADj9If/WAAAAlAEA&#10;AAsAAAAAAAAAAAAAAAAALwEAAF9yZWxzLy5yZWxzUEsBAi0AFAAGAAgAAAAhAMJ2X7oGAgAA6wMA&#10;AA4AAAAAAAAAAAAAAAAALgIAAGRycy9lMm9Eb2MueG1sUEsBAi0AFAAGAAgAAAAhAL1m4LXhAAAA&#10;CQEAAA8AAAAAAAAAAAAAAAAAYAQAAGRycy9kb3ducmV2LnhtbFBLBQYAAAAABAAEAPMAAABuBQAA&#10;AAA=&#10;" filled="f">
                <v:textbox inset="5.85pt,.7pt,5.85pt,.7pt"/>
              </v:rect>
            </w:pict>
          </mc:Fallback>
        </mc:AlternateContent>
      </w:r>
    </w:p>
    <w:p w14:paraId="45B8A103" w14:textId="77777777" w:rsidR="002C290B" w:rsidRPr="00917864" w:rsidRDefault="002C290B" w:rsidP="002C290B">
      <w:pPr>
        <w:rPr>
          <w:rFonts w:ascii="UD デジタル 教科書体 NK-R" w:eastAsia="UD デジタル 教科書体 NK-R"/>
        </w:rPr>
      </w:pPr>
      <w:r w:rsidRPr="00917864">
        <w:rPr>
          <w:rFonts w:ascii="UD デジタル 教科書体 NK-R" w:eastAsia="UD デジタル 教科書体 NK-R" w:hint="eastAsia"/>
        </w:rPr>
        <w:t>（</w:t>
      </w:r>
      <w:r>
        <w:rPr>
          <w:rFonts w:ascii="UD デジタル 教科書体 NK-R" w:eastAsia="UD デジタル 教科書体 NK-R" w:hint="eastAsia"/>
        </w:rPr>
        <w:t>集中支援加算</w:t>
      </w:r>
      <w:r w:rsidRPr="00917864">
        <w:rPr>
          <w:rFonts w:ascii="UD デジタル 教科書体 NK-R" w:eastAsia="UD デジタル 教科書体 NK-R" w:hint="eastAsia"/>
        </w:rPr>
        <w:t>）</w:t>
      </w:r>
    </w:p>
    <w:p w14:paraId="5705C0DD" w14:textId="77777777" w:rsidR="002C290B" w:rsidRPr="00917864" w:rsidRDefault="002C290B" w:rsidP="002C290B">
      <w:pPr>
        <w:rPr>
          <w:rFonts w:ascii="UD デジタル 教科書体 NK-R" w:eastAsia="UD デジタル 教科書体 NK-R"/>
        </w:rPr>
      </w:pPr>
      <w:r w:rsidRPr="00917864">
        <w:rPr>
          <w:rFonts w:ascii="UD デジタル 教科書体 NK-R" w:eastAsia="UD デジタル 教科書体 NK-R" w:hint="eastAsia"/>
        </w:rPr>
        <w:t>問</w:t>
      </w:r>
      <w:r>
        <w:rPr>
          <w:rFonts w:ascii="UD デジタル 教科書体 NK-R" w:eastAsia="UD デジタル 教科書体 NK-R"/>
        </w:rPr>
        <w:t>36</w:t>
      </w:r>
      <w:r w:rsidRPr="00917864">
        <w:rPr>
          <w:rFonts w:ascii="UD デジタル 教科書体 NK-R" w:eastAsia="UD デジタル 教科書体 NK-R" w:hint="eastAsia"/>
        </w:rPr>
        <w:t xml:space="preserve">　</w:t>
      </w:r>
      <w:r>
        <w:rPr>
          <w:rFonts w:ascii="UD デジタル 教科書体 NK-R" w:eastAsia="UD デジタル 教科書体 NK-R" w:hint="eastAsia"/>
        </w:rPr>
        <w:t>「集中支援加算」と「サービス担当者会議実施加算」におけるサービス担当者会議の要件はそれぞれどのように異なるのか。</w:t>
      </w:r>
    </w:p>
    <w:p w14:paraId="12C4B0C9" w14:textId="77777777" w:rsidR="002C290B" w:rsidRPr="00917864" w:rsidRDefault="002C290B" w:rsidP="002C290B">
      <w:pPr>
        <w:rPr>
          <w:rFonts w:ascii="UD デジタル 教科書体 NK-R" w:eastAsia="UD デジタル 教科書体 NK-R"/>
        </w:rPr>
      </w:pPr>
    </w:p>
    <w:p w14:paraId="1EBEC1F9" w14:textId="77777777" w:rsidR="002C290B" w:rsidRPr="00917864" w:rsidRDefault="002C290B" w:rsidP="002C290B">
      <w:pPr>
        <w:rPr>
          <w:rFonts w:ascii="UD デジタル 教科書体 NK-R" w:eastAsia="UD デジタル 教科書体 NK-R"/>
        </w:rPr>
      </w:pPr>
      <w:r w:rsidRPr="00917864">
        <w:rPr>
          <w:rFonts w:ascii="UD デジタル 教科書体 NK-R" w:eastAsia="UD デジタル 教科書体 NK-R" w:hint="eastAsia"/>
        </w:rPr>
        <w:t>（答）</w:t>
      </w:r>
    </w:p>
    <w:p w14:paraId="172434B7" w14:textId="77777777" w:rsidR="00E22AEC" w:rsidRDefault="002C290B" w:rsidP="002C290B">
      <w:pPr>
        <w:ind w:firstLineChars="100" w:firstLine="210"/>
        <w:rPr>
          <w:rFonts w:ascii="UD デジタル 教科書体 NK-R" w:eastAsia="UD デジタル 教科書体 NK-R"/>
        </w:rPr>
      </w:pPr>
      <w:r>
        <w:rPr>
          <w:rFonts w:ascii="UD デジタル 教科書体 NK-R" w:eastAsia="UD デジタル 教科書体 NK-R" w:hint="eastAsia"/>
        </w:rPr>
        <w:t>「集中支援加算」の算定に係るサービス担当者会議については、臨時的な会議開催の必要性が生じた状況のもと、利用者に利用するサービスに対する意向等を確認し、かつ、支援の方向性や支援の内容を検討することを円滑に行う必要があることから、</w:t>
      </w:r>
      <w:r w:rsidRPr="006502D8">
        <w:rPr>
          <w:rFonts w:ascii="UD デジタル 教科書体 NK-R" w:eastAsia="UD デジタル 教科書体 NK-R" w:hint="eastAsia"/>
          <w:b/>
          <w:bCs/>
          <w:color w:val="FF0000"/>
          <w:u w:val="single"/>
        </w:rPr>
        <w:t>利用者や家族の会議への参加を算定の要件</w:t>
      </w:r>
      <w:r>
        <w:rPr>
          <w:rFonts w:ascii="UD デジタル 教科書体 NK-R" w:eastAsia="UD デジタル 教科書体 NK-R" w:hint="eastAsia"/>
        </w:rPr>
        <w:t>としている。</w:t>
      </w:r>
    </w:p>
    <w:p w14:paraId="6307205A" w14:textId="77777777" w:rsidR="006502D8" w:rsidRDefault="002C290B" w:rsidP="006502D8">
      <w:pPr>
        <w:ind w:firstLineChars="100" w:firstLine="210"/>
        <w:rPr>
          <w:rFonts w:ascii="UD デジタル 教科書体 NK-R" w:eastAsia="UD デジタル 教科書体 NK-R"/>
        </w:rPr>
      </w:pPr>
      <w:r>
        <w:rPr>
          <w:rFonts w:ascii="UD デジタル 教科書体 NK-R" w:eastAsia="UD デジタル 教科書体 NK-R" w:hint="eastAsia"/>
        </w:rPr>
        <w:lastRenderedPageBreak/>
        <w:t>一方、「サービス担当者会議実施加算」は、モニタリング</w:t>
      </w:r>
      <w:r w:rsidR="00F51E6A">
        <w:rPr>
          <w:rFonts w:ascii="UD デジタル 教科書体 NK-R" w:eastAsia="UD デジタル 教科書体 NK-R" w:hint="eastAsia"/>
        </w:rPr>
        <w:t>に際してサービス担当者会議を開催した場合に算定が</w:t>
      </w:r>
      <w:r w:rsidR="00727CEE">
        <w:rPr>
          <w:rFonts w:ascii="UD デジタル 教科書体 NK-R" w:eastAsia="UD デジタル 教科書体 NK-R" w:hint="eastAsia"/>
        </w:rPr>
        <w:t>可能である。</w:t>
      </w:r>
      <w:r w:rsidR="006502D8">
        <w:rPr>
          <w:rFonts w:ascii="UD デジタル 教科書体 NK-R" w:eastAsia="UD デジタル 教科書体 NK-R" w:hint="eastAsia"/>
        </w:rPr>
        <w:t>モニタリングでは利用者との居宅等での面接を含め、別途利用者と接し、利用者の状況や解決すべき課題の変化を把握する機会があること等から利用者の会議出席を必須とはしていないものの、本人及びその家族の意向を丁寧に反映させる観点から、可能な限り参加を求めることが望ましい。</w:t>
      </w:r>
    </w:p>
    <w:p w14:paraId="23710EAA" w14:textId="77777777" w:rsidR="00E64E90" w:rsidRDefault="00E64E90" w:rsidP="006502D8">
      <w:pPr>
        <w:ind w:firstLineChars="100" w:firstLine="210"/>
        <w:rPr>
          <w:rFonts w:ascii="UD デジタル 教科書体 NK-R" w:eastAsia="UD デジタル 教科書体 NK-R"/>
        </w:rPr>
      </w:pPr>
    </w:p>
    <w:p w14:paraId="434C4DCC" w14:textId="77777777" w:rsidR="009B1F28" w:rsidRDefault="009B1F28" w:rsidP="006502D8">
      <w:pPr>
        <w:ind w:firstLineChars="100" w:firstLine="210"/>
        <w:rPr>
          <w:rFonts w:ascii="UD デジタル 教科書体 NK-R" w:eastAsia="UD デジタル 教科書体 NK-R"/>
        </w:rPr>
      </w:pPr>
    </w:p>
    <w:p w14:paraId="6151743B" w14:textId="77777777" w:rsidR="009B1F28" w:rsidRPr="009B1F28" w:rsidRDefault="009B1F28" w:rsidP="009B1F28">
      <w:pPr>
        <w:rPr>
          <w:rFonts w:ascii="UD デジタル 教科書体 NK-R" w:eastAsia="UD デジタル 教科書体 NK-R"/>
          <w:b/>
          <w:bCs/>
          <w:sz w:val="24"/>
          <w:szCs w:val="24"/>
        </w:rPr>
      </w:pPr>
      <w:r w:rsidRPr="009B1F28">
        <w:rPr>
          <w:rFonts w:ascii="UD デジタル 教科書体 NK-R" w:eastAsia="UD デジタル 教科書体 NK-R" w:hint="eastAsia"/>
          <w:b/>
          <w:bCs/>
          <w:sz w:val="24"/>
          <w:szCs w:val="24"/>
        </w:rPr>
        <w:t>「相談支援に関する</w:t>
      </w:r>
      <w:r w:rsidRPr="009B1F28">
        <w:rPr>
          <w:rFonts w:ascii="UD デジタル 教科書体 NK-R" w:eastAsia="UD デジタル 教科書体 NK-R"/>
          <w:b/>
          <w:bCs/>
          <w:sz w:val="24"/>
          <w:szCs w:val="24"/>
        </w:rPr>
        <w:t>Q&amp;A</w:t>
      </w:r>
      <w:r w:rsidRPr="009B1F28">
        <w:rPr>
          <w:rFonts w:ascii="UD デジタル 教科書体 NK-R" w:eastAsia="UD デジタル 教科書体 NK-R" w:hint="eastAsia"/>
          <w:b/>
          <w:bCs/>
          <w:sz w:val="24"/>
          <w:szCs w:val="24"/>
        </w:rPr>
        <w:t>」より抜粋</w:t>
      </w:r>
    </w:p>
    <w:p w14:paraId="0CE4F592" w14:textId="5223383B" w:rsidR="00E64E90" w:rsidRDefault="00A17215" w:rsidP="009B1F28">
      <w:pPr>
        <w:rPr>
          <w:rFonts w:ascii="UD デジタル 教科書体 NK-R" w:eastAsia="UD デジタル 教科書体 NK-R"/>
        </w:rPr>
      </w:pPr>
      <w:r>
        <w:rPr>
          <w:noProof/>
        </w:rPr>
        <mc:AlternateContent>
          <mc:Choice Requires="wps">
            <w:drawing>
              <wp:anchor distT="0" distB="0" distL="114300" distR="114300" simplePos="0" relativeHeight="251667456" behindDoc="0" locked="0" layoutInCell="1" allowOverlap="1" wp14:anchorId="212C4A13" wp14:editId="5CC379C4">
                <wp:simplePos x="0" y="0"/>
                <wp:positionH relativeFrom="column">
                  <wp:posOffset>-60960</wp:posOffset>
                </wp:positionH>
                <wp:positionV relativeFrom="paragraph">
                  <wp:posOffset>163195</wp:posOffset>
                </wp:positionV>
                <wp:extent cx="5743575" cy="86677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866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46BD2" id="Rectangle 9" o:spid="_x0000_s1026" style="position:absolute;left:0;text-align:left;margin-left:-4.8pt;margin-top:12.85pt;width:452.2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9H+AwIAAOsDAAAOAAAAZHJzL2Uyb0RvYy54bWysU9tu2zAMfR+wfxD0vjjJmpsRpyjSdRjQ&#10;XYBuH6DIsi1MEjVKiZN9/Sg5TbPtbZgfBNIkD8mjo/Xt0Rp2UBg0uIpPRmPOlJNQa9dW/NvXhzdL&#10;zkIUrhYGnKr4SQV+u3n9at37Uk2hA1MrZATiQtn7incx+rIoguyUFWEEXjkKNoBWRHKxLWoUPaFb&#10;U0zH43nRA9YeQaoQ6O/9EOSbjN80SsbPTRNUZKbiNFvMJ+Zzl85isxZli8J3Wp7HEP8whRXaUdML&#10;1L2Igu1R/wVltUQI0MSRBFtA02ip8g60zWT8xzZPnfAq70LkBH+hKfw/WPnp8OS/YBo9+EeQ3wNz&#10;sO2Ea9UdIvSdEjW1mySiit6H8lKQnEClbNd/hJquVuwjZA6ODdoESNuxY6b6dKFaHSOT9HO2uHk7&#10;W8w4kxRbzucLslMLUT5XewzxvQLLklFxpKvM6OLwGOKQ+pySmjl40Mbk6zSO9RVfzaazXBDA6DoF&#10;85LY7rYG2UEkQeTv3Pe3NKsjydJoS8NdkkSZ2Hjn6twlCm0Gm4Y27kxPYiSJL5Q7qE/EDsKgOXoj&#10;ZHSAPznrSW8VDz/2AhVn5oMjhhc30xXREbOzXK5IrHgd2F0FhJMEVPHI2WBu4yDpvUfddtRnkjd3&#10;cEd30uhM18tM51FJUZnws/qTZK/9nPXyRje/AAAA//8DAFBLAwQUAAYACAAAACEAEAUol+EAAAAJ&#10;AQAADwAAAGRycy9kb3ducmV2LnhtbEyPwU7DMBBE70j8g7VI3FqnVglNiFNFVHBCiBaExM2NlyQQ&#10;r6PYbQNfz3KC42qeZt4W68n14ohj6DxpWMwTEEi1tx01Gl6e72YrECEasqb3hBq+MMC6PD8rTG79&#10;ibZ43MVGcAmF3GhoYxxyKUPdojNh7gckzt796Ezkc2ykHc2Jy10vVZKk0pmOeKE1A962WH/uDk7D&#10;tprS++/ubRkeXqvF46A2T8nmQ+vLi6m6ARFxin8w/OqzOpTstPcHskH0GmZZyqQGdXUNgvNVtsxA&#10;7BlMlQJZFvL/B+UPAAAA//8DAFBLAQItABQABgAIAAAAIQC2gziS/gAAAOEBAAATAAAAAAAAAAAA&#10;AAAAAAAAAABbQ29udGVudF9UeXBlc10ueG1sUEsBAi0AFAAGAAgAAAAhADj9If/WAAAAlAEAAAsA&#10;AAAAAAAAAAAAAAAALwEAAF9yZWxzLy5yZWxzUEsBAi0AFAAGAAgAAAAhAAQz0f4DAgAA6wMAAA4A&#10;AAAAAAAAAAAAAAAALgIAAGRycy9lMm9Eb2MueG1sUEsBAi0AFAAGAAgAAAAhABAFKJfhAAAACQEA&#10;AA8AAAAAAAAAAAAAAAAAXQQAAGRycy9kb3ducmV2LnhtbFBLBQYAAAAABAAEAPMAAABrBQAAAAA=&#10;" filled="f">
                <v:textbox inset="5.85pt,.7pt,5.85pt,.7pt"/>
              </v:rect>
            </w:pict>
          </mc:Fallback>
        </mc:AlternateContent>
      </w:r>
      <w:r w:rsidR="009B1F28">
        <w:rPr>
          <w:rFonts w:ascii="UD デジタル 教科書体 NK-R" w:eastAsia="UD デジタル 教科書体 NK-R" w:hint="eastAsia"/>
        </w:rPr>
        <w:t>（</w:t>
      </w:r>
      <w:r w:rsidR="009B1F28">
        <w:rPr>
          <w:rFonts w:ascii="UD デジタル 教科書体 NK-R" w:eastAsia="UD デジタル 教科書体 NK-R"/>
        </w:rPr>
        <w:t>Page.9</w:t>
      </w:r>
      <w:r w:rsidR="009B1F28">
        <w:rPr>
          <w:rFonts w:ascii="UD デジタル 教科書体 NK-R" w:eastAsia="UD デジタル 教科書体 NK-R" w:hint="eastAsia"/>
        </w:rPr>
        <w:t>）</w:t>
      </w:r>
    </w:p>
    <w:p w14:paraId="46AD985D" w14:textId="77777777" w:rsidR="009B1F28" w:rsidRDefault="009B1F28" w:rsidP="009B1F28">
      <w:pPr>
        <w:rPr>
          <w:rFonts w:ascii="UD デジタル 教科書体 NK-R" w:eastAsia="UD デジタル 教科書体 NK-R"/>
        </w:rPr>
      </w:pPr>
      <w:r>
        <w:rPr>
          <w:rFonts w:ascii="UD デジタル 教科書体 NK-R" w:eastAsia="UD デジタル 教科書体 NK-R" w:hint="eastAsia"/>
        </w:rPr>
        <w:t>問</w:t>
      </w:r>
      <w:r>
        <w:rPr>
          <w:rFonts w:ascii="UD デジタル 教科書体 NK-R" w:eastAsia="UD デジタル 教科書体 NK-R"/>
        </w:rPr>
        <w:t>22</w:t>
      </w:r>
      <w:r>
        <w:rPr>
          <w:rFonts w:ascii="UD デジタル 教科書体 NK-R" w:eastAsia="UD デジタル 教科書体 NK-R" w:hint="eastAsia"/>
        </w:rPr>
        <w:t xml:space="preserve">　計画相談支援の対象者で、モニタリング月ではない時も随時相談があったり、電話が頻回で対応しなければならない場合も基本相談支援で対応をしなければならないのか。</w:t>
      </w:r>
    </w:p>
    <w:p w14:paraId="0CBAF5B7" w14:textId="77777777" w:rsidR="009B1F28" w:rsidRDefault="009B1F28" w:rsidP="009B1F28">
      <w:pPr>
        <w:rPr>
          <w:rFonts w:ascii="UD デジタル 教科書体 NK-R" w:eastAsia="UD デジタル 教科書体 NK-R"/>
        </w:rPr>
      </w:pPr>
      <w:r>
        <w:rPr>
          <w:rFonts w:ascii="UD デジタル 教科書体 NK-R" w:eastAsia="UD デジタル 教科書体 NK-R" w:hint="eastAsia"/>
        </w:rPr>
        <w:t>こういう場合は、委託相談支援事業所が担当することとしてよいか。</w:t>
      </w:r>
    </w:p>
    <w:p w14:paraId="7B711D5B" w14:textId="77777777" w:rsidR="009B1F28" w:rsidRDefault="009B1F28" w:rsidP="009B1F28">
      <w:pPr>
        <w:rPr>
          <w:rFonts w:ascii="UD デジタル 教科書体 NK-R" w:eastAsia="UD デジタル 教科書体 NK-R"/>
        </w:rPr>
      </w:pPr>
      <w:r>
        <w:rPr>
          <w:rFonts w:ascii="UD デジタル 教科書体 NK-R" w:eastAsia="UD デジタル 教科書体 NK-R" w:hint="eastAsia"/>
        </w:rPr>
        <w:t>または、地域定着支援事業で対応することはできないか。</w:t>
      </w:r>
    </w:p>
    <w:p w14:paraId="3D802EE2" w14:textId="77777777" w:rsidR="009B1F28" w:rsidRDefault="009B1F28" w:rsidP="009B1F28">
      <w:pPr>
        <w:rPr>
          <w:rFonts w:ascii="UD デジタル 教科書体 NK-R" w:eastAsia="UD デジタル 教科書体 NK-R"/>
        </w:rPr>
      </w:pPr>
    </w:p>
    <w:p w14:paraId="799373A2" w14:textId="77777777" w:rsidR="009B1F28" w:rsidRDefault="009B1F28" w:rsidP="009B1F28">
      <w:pPr>
        <w:rPr>
          <w:rFonts w:ascii="UD デジタル 教科書体 NK-R" w:eastAsia="UD デジタル 教科書体 NK-R"/>
        </w:rPr>
      </w:pPr>
      <w:r>
        <w:rPr>
          <w:rFonts w:ascii="UD デジタル 教科書体 NK-R" w:eastAsia="UD デジタル 教科書体 NK-R" w:hint="eastAsia"/>
        </w:rPr>
        <w:t>（答）</w:t>
      </w:r>
    </w:p>
    <w:p w14:paraId="28C7FE65" w14:textId="77777777" w:rsidR="009B1F28" w:rsidRDefault="009B1F28" w:rsidP="009B1F28">
      <w:pPr>
        <w:ind w:firstLineChars="100" w:firstLine="210"/>
        <w:rPr>
          <w:rFonts w:ascii="UD デジタル 教科書体 NK-R" w:eastAsia="UD デジタル 教科書体 NK-R"/>
        </w:rPr>
      </w:pPr>
      <w:r>
        <w:rPr>
          <w:rFonts w:ascii="UD デジタル 教科書体 NK-R" w:eastAsia="UD デジタル 教科書体 NK-R" w:hint="eastAsia"/>
        </w:rPr>
        <w:t>計画相談支援以外の相談支援が日常的に必要な場合は、委託相談支援事業所と連携したり必要に応じてモニタリングの回数を増やすなどの対応も検討されたい。</w:t>
      </w:r>
    </w:p>
    <w:p w14:paraId="1B773BF0" w14:textId="77777777" w:rsidR="00D64892" w:rsidRDefault="00D64892" w:rsidP="009B1F28">
      <w:pPr>
        <w:ind w:firstLineChars="100" w:firstLine="210"/>
        <w:rPr>
          <w:rFonts w:ascii="UD デジタル 教科書体 NK-R" w:eastAsia="UD デジタル 教科書体 NK-R"/>
        </w:rPr>
      </w:pPr>
      <w:r>
        <w:rPr>
          <w:rFonts w:ascii="UD デジタル 教科書体 NK-R" w:eastAsia="UD デジタル 教科書体 NK-R" w:hint="eastAsia"/>
        </w:rPr>
        <w:t>地域定着支援の対象となる者（単身等であって地域生活が不安定な者）である場合には、支給決定の上で地域定着支援で対応することも想定される。</w:t>
      </w:r>
    </w:p>
    <w:p w14:paraId="48433875" w14:textId="77777777" w:rsidR="00D64892" w:rsidRDefault="00D64892" w:rsidP="009B1F28">
      <w:pPr>
        <w:ind w:firstLineChars="100" w:firstLine="210"/>
        <w:rPr>
          <w:rFonts w:ascii="UD デジタル 教科書体 NK-R" w:eastAsia="UD デジタル 教科書体 NK-R"/>
        </w:rPr>
      </w:pPr>
      <w:r>
        <w:rPr>
          <w:rFonts w:ascii="UD デジタル 教科書体 NK-R" w:eastAsia="UD デジタル 教科書体 NK-R" w:hint="eastAsia"/>
        </w:rPr>
        <w:t>なお、計画決定月及びモニタリング対象月以外の業務について、一定の要件を満たす場合集中支援加算の対象となる場合がある。</w:t>
      </w:r>
    </w:p>
    <w:p w14:paraId="55D9CB47" w14:textId="77777777" w:rsidR="009B1F28" w:rsidRDefault="009B1F28" w:rsidP="006502D8">
      <w:pPr>
        <w:ind w:firstLineChars="100" w:firstLine="210"/>
        <w:rPr>
          <w:rFonts w:ascii="UD デジタル 教科書体 NK-R" w:eastAsia="UD デジタル 教科書体 NK-R"/>
        </w:rPr>
      </w:pPr>
    </w:p>
    <w:p w14:paraId="1F58366A" w14:textId="77777777" w:rsidR="00E64E90" w:rsidRPr="00E64E90" w:rsidRDefault="00E64E90" w:rsidP="00150D0E">
      <w:pPr>
        <w:rPr>
          <w:rFonts w:ascii="UD デジタル 教科書体 NK-R" w:eastAsia="UD デジタル 教科書体 NK-R"/>
          <w:b/>
          <w:bCs/>
          <w:sz w:val="24"/>
          <w:szCs w:val="24"/>
        </w:rPr>
      </w:pPr>
      <w:r>
        <w:rPr>
          <w:rFonts w:ascii="UD デジタル 教科書体 NK-R" w:eastAsia="UD デジタル 教科書体 NK-R" w:hint="eastAsia"/>
          <w:b/>
          <w:bCs/>
          <w:sz w:val="24"/>
          <w:szCs w:val="24"/>
        </w:rPr>
        <w:t>「</w:t>
      </w:r>
      <w:r w:rsidRPr="00E64E90">
        <w:rPr>
          <w:rFonts w:ascii="UD デジタル 教科書体 NK-R" w:eastAsia="UD デジタル 教科書体 NK-R" w:hint="eastAsia"/>
          <w:b/>
          <w:bCs/>
          <w:sz w:val="24"/>
          <w:szCs w:val="24"/>
        </w:rPr>
        <w:t>障障発</w:t>
      </w:r>
      <w:r w:rsidRPr="00E64E90">
        <w:rPr>
          <w:rFonts w:ascii="UD デジタル 教科書体 NK-R" w:eastAsia="UD デジタル 教科書体 NK-R"/>
          <w:b/>
          <w:bCs/>
          <w:sz w:val="24"/>
          <w:szCs w:val="24"/>
        </w:rPr>
        <w:t>0331</w:t>
      </w:r>
      <w:r w:rsidRPr="00E64E90">
        <w:rPr>
          <w:rFonts w:ascii="UD デジタル 教科書体 NK-R" w:eastAsia="UD デジタル 教科書体 NK-R" w:hint="eastAsia"/>
          <w:b/>
          <w:bCs/>
          <w:sz w:val="24"/>
          <w:szCs w:val="24"/>
        </w:rPr>
        <w:t>第７号　計画相談支援等に係る令和３年度報酬改定の内容等及び</w:t>
      </w:r>
    </w:p>
    <w:p w14:paraId="162C4F43" w14:textId="77777777" w:rsidR="00E64E90" w:rsidRDefault="00E64E90" w:rsidP="00150D0E">
      <w:pPr>
        <w:rPr>
          <w:rFonts w:ascii="UD デジタル 教科書体 NK-R" w:eastAsia="UD デジタル 教科書体 NK-R"/>
          <w:b/>
          <w:bCs/>
          <w:sz w:val="24"/>
          <w:szCs w:val="24"/>
        </w:rPr>
      </w:pPr>
      <w:r w:rsidRPr="00E64E90">
        <w:rPr>
          <w:rFonts w:ascii="UD デジタル 教科書体 NK-R" w:eastAsia="UD デジタル 教科書体 NK-R" w:hint="eastAsia"/>
          <w:b/>
          <w:bCs/>
          <w:sz w:val="24"/>
          <w:szCs w:val="24"/>
        </w:rPr>
        <w:t>地域の相談支援体制の充実・強化に向けた取組について</w:t>
      </w:r>
      <w:r w:rsidR="00150D0E">
        <w:rPr>
          <w:rFonts w:ascii="UD デジタル 教科書体 NK-R" w:eastAsia="UD デジタル 教科書体 NK-R" w:hint="eastAsia"/>
          <w:b/>
          <w:bCs/>
          <w:sz w:val="24"/>
          <w:szCs w:val="24"/>
        </w:rPr>
        <w:t>（令和</w:t>
      </w:r>
      <w:r w:rsidR="00150D0E">
        <w:rPr>
          <w:rFonts w:ascii="UD デジタル 教科書体 NK-R" w:eastAsia="UD デジタル 教科書体 NK-R"/>
          <w:b/>
          <w:bCs/>
          <w:sz w:val="24"/>
          <w:szCs w:val="24"/>
        </w:rPr>
        <w:t>3</w:t>
      </w:r>
      <w:r w:rsidR="00150D0E">
        <w:rPr>
          <w:rFonts w:ascii="UD デジタル 教科書体 NK-R" w:eastAsia="UD デジタル 教科書体 NK-R" w:hint="eastAsia"/>
          <w:b/>
          <w:bCs/>
          <w:sz w:val="24"/>
          <w:szCs w:val="24"/>
        </w:rPr>
        <w:t>年</w:t>
      </w:r>
      <w:r w:rsidR="00150D0E">
        <w:rPr>
          <w:rFonts w:ascii="UD デジタル 教科書体 NK-R" w:eastAsia="UD デジタル 教科書体 NK-R"/>
          <w:b/>
          <w:bCs/>
          <w:sz w:val="24"/>
          <w:szCs w:val="24"/>
        </w:rPr>
        <w:t>3</w:t>
      </w:r>
      <w:r w:rsidR="00150D0E">
        <w:rPr>
          <w:rFonts w:ascii="UD デジタル 教科書体 NK-R" w:eastAsia="UD デジタル 教科書体 NK-R" w:hint="eastAsia"/>
          <w:b/>
          <w:bCs/>
          <w:sz w:val="24"/>
          <w:szCs w:val="24"/>
        </w:rPr>
        <w:t>月</w:t>
      </w:r>
      <w:r w:rsidR="00150D0E">
        <w:rPr>
          <w:rFonts w:ascii="UD デジタル 教科書体 NK-R" w:eastAsia="UD デジタル 教科書体 NK-R"/>
          <w:b/>
          <w:bCs/>
          <w:sz w:val="24"/>
          <w:szCs w:val="24"/>
        </w:rPr>
        <w:t>31</w:t>
      </w:r>
      <w:r w:rsidR="00150D0E">
        <w:rPr>
          <w:rFonts w:ascii="UD デジタル 教科書体 NK-R" w:eastAsia="UD デジタル 教科書体 NK-R" w:hint="eastAsia"/>
          <w:b/>
          <w:bCs/>
          <w:sz w:val="24"/>
          <w:szCs w:val="24"/>
        </w:rPr>
        <w:t>日）</w:t>
      </w:r>
      <w:r>
        <w:rPr>
          <w:rFonts w:ascii="UD デジタル 教科書体 NK-R" w:eastAsia="UD デジタル 教科書体 NK-R" w:hint="eastAsia"/>
          <w:b/>
          <w:bCs/>
          <w:sz w:val="24"/>
          <w:szCs w:val="24"/>
        </w:rPr>
        <w:t>」より抜粋</w:t>
      </w:r>
    </w:p>
    <w:p w14:paraId="3CE96D25" w14:textId="77777777" w:rsidR="00E64E90" w:rsidRDefault="00E64E90" w:rsidP="00E64E90">
      <w:pPr>
        <w:ind w:firstLineChars="100" w:firstLine="240"/>
        <w:rPr>
          <w:rFonts w:ascii="UD デジタル 教科書体 NK-R" w:eastAsia="UD デジタル 教科書体 NK-R"/>
          <w:b/>
          <w:bCs/>
          <w:sz w:val="24"/>
          <w:szCs w:val="24"/>
        </w:rPr>
      </w:pPr>
    </w:p>
    <w:p w14:paraId="620CF9EF" w14:textId="77777777" w:rsidR="00E64E90" w:rsidRDefault="00E64E90" w:rsidP="00E64E90">
      <w:pPr>
        <w:rPr>
          <w:rFonts w:ascii="UD デジタル 教科書体 NK-R" w:eastAsia="UD デジタル 教科書体 NK-R"/>
          <w:szCs w:val="21"/>
        </w:rPr>
      </w:pPr>
      <w:r>
        <w:rPr>
          <w:rFonts w:ascii="UD デジタル 教科書体 NK-R" w:eastAsia="UD デジタル 教科書体 NK-R" w:hint="eastAsia"/>
          <w:szCs w:val="21"/>
        </w:rPr>
        <w:t>（</w:t>
      </w:r>
      <w:r>
        <w:rPr>
          <w:rFonts w:ascii="UD デジタル 教科書体 NK-R" w:eastAsia="UD デジタル 教科書体 NK-R"/>
          <w:szCs w:val="21"/>
        </w:rPr>
        <w:t>Page.7</w:t>
      </w:r>
      <w:r>
        <w:rPr>
          <w:rFonts w:ascii="UD デジタル 教科書体 NK-R" w:eastAsia="UD デジタル 教科書体 NK-R" w:hint="eastAsia"/>
          <w:szCs w:val="21"/>
        </w:rPr>
        <w:t>～</w:t>
      </w:r>
      <w:r>
        <w:rPr>
          <w:rFonts w:ascii="UD デジタル 教科書体 NK-R" w:eastAsia="UD デジタル 教科書体 NK-R"/>
          <w:szCs w:val="21"/>
        </w:rPr>
        <w:t>8</w:t>
      </w:r>
      <w:r>
        <w:rPr>
          <w:rFonts w:ascii="UD デジタル 教科書体 NK-R" w:eastAsia="UD デジタル 教科書体 NK-R" w:hint="eastAsia"/>
          <w:szCs w:val="21"/>
        </w:rPr>
        <w:t>）</w:t>
      </w:r>
    </w:p>
    <w:p w14:paraId="26DD2955" w14:textId="77777777" w:rsidR="00E64E90" w:rsidRDefault="00E64E90" w:rsidP="00E64E90">
      <w:pPr>
        <w:rPr>
          <w:rFonts w:ascii="UD デジタル 教科書体 NK-R" w:eastAsia="UD デジタル 教科書体 NK-R"/>
          <w:szCs w:val="21"/>
        </w:rPr>
      </w:pPr>
      <w:r>
        <w:rPr>
          <w:rFonts w:ascii="UD デジタル 教科書体 NK-R" w:eastAsia="UD デジタル 教科書体 NK-R"/>
          <w:szCs w:val="21"/>
        </w:rPr>
        <w:t>2</w:t>
      </w:r>
      <w:r>
        <w:rPr>
          <w:rFonts w:ascii="UD デジタル 教科書体 NK-R" w:eastAsia="UD デジタル 教科書体 NK-R" w:hint="eastAsia"/>
          <w:szCs w:val="21"/>
        </w:rPr>
        <w:t>）　障害福祉サービス利用中のモニタリング月以外の業務の評価（集中支援加算の創設）</w:t>
      </w:r>
    </w:p>
    <w:p w14:paraId="0D875DC0" w14:textId="77777777" w:rsidR="00E64E90" w:rsidRDefault="00E64E90" w:rsidP="00E64E90">
      <w:pPr>
        <w:rPr>
          <w:rFonts w:ascii="UD デジタル 教科書体 NK-R" w:eastAsia="UD デジタル 教科書体 NK-R"/>
          <w:szCs w:val="21"/>
        </w:rPr>
      </w:pPr>
      <w:r>
        <w:rPr>
          <w:rFonts w:ascii="UD デジタル 教科書体 NK-R" w:eastAsia="UD デジタル 教科書体 NK-R" w:hint="eastAsia"/>
          <w:szCs w:val="21"/>
        </w:rPr>
        <w:t xml:space="preserve">　計画相談支援・障害児相談支援においては、モニタリング期間はサービスの支給決定と併せて定期に行われるもの（市町村が必要と認める期間）として決定される。</w:t>
      </w:r>
    </w:p>
    <w:p w14:paraId="1D244740" w14:textId="77777777" w:rsidR="00E64E90" w:rsidRDefault="00E64E90" w:rsidP="00E64E90">
      <w:pPr>
        <w:rPr>
          <w:rFonts w:ascii="UD デジタル 教科書体 NK-R" w:eastAsia="UD デジタル 教科書体 NK-R"/>
          <w:szCs w:val="21"/>
        </w:rPr>
      </w:pPr>
      <w:r>
        <w:rPr>
          <w:rFonts w:ascii="UD デジタル 教科書体 NK-R" w:eastAsia="UD デジタル 教科書体 NK-R" w:hint="eastAsia"/>
          <w:szCs w:val="21"/>
        </w:rPr>
        <w:t xml:space="preserve">　しかし、利用者等の状況は変化するほか、臨時の事態により対応が必要となることがある。このような際、相談支援専門員が対応する例があるが、予定されたモニタリング月以外の業務については基本報酬が発生しないことから、臨時のサービス調整等の業務を評価するため、以下のとおり集中支援加算を創設する。</w:t>
      </w:r>
    </w:p>
    <w:p w14:paraId="13CE1415" w14:textId="77777777" w:rsidR="00E64E90" w:rsidRDefault="00E64E90" w:rsidP="00E64E90">
      <w:pPr>
        <w:rPr>
          <w:rFonts w:ascii="UD デジタル 教科書体 NK-R" w:eastAsia="UD デジタル 教科書体 NK-R"/>
          <w:szCs w:val="21"/>
        </w:rPr>
      </w:pPr>
      <w:r>
        <w:rPr>
          <w:rFonts w:ascii="UD デジタル 教科書体 NK-R" w:eastAsia="UD デジタル 教科書体 NK-R" w:hint="eastAsia"/>
          <w:szCs w:val="21"/>
        </w:rPr>
        <w:t xml:space="preserve">　算定の対象となるのは、本人又は家族等の求めに応じ月２回以上の訪問による面接を行った場合、本人や家族の参加するサービス担当者会議を開催した場合、他機関の開催した会議に参加する場合のいずれかに該当する場合である。</w:t>
      </w:r>
    </w:p>
    <w:p w14:paraId="63E51516" w14:textId="77777777" w:rsidR="00E64E90" w:rsidRDefault="00E64E90" w:rsidP="00E64E90">
      <w:pPr>
        <w:rPr>
          <w:rFonts w:ascii="UD デジタル 教科書体 NK-R" w:eastAsia="UD デジタル 教科書体 NK-R"/>
          <w:szCs w:val="21"/>
        </w:rPr>
      </w:pPr>
      <w:r>
        <w:rPr>
          <w:rFonts w:ascii="UD デジタル 教科書体 NK-R" w:eastAsia="UD デジタル 教科書体 NK-R" w:hint="eastAsia"/>
          <w:szCs w:val="21"/>
        </w:rPr>
        <w:lastRenderedPageBreak/>
        <w:t xml:space="preserve">　なお、集中支援加算は臨時的、不定期な業務について報酬上の評価を行うものであり、頻回に又は定期的に算定される場合には、支援の検証を行い、モニタリング頻度を短縮する等の見直しを検討する必要がある。</w:t>
      </w:r>
    </w:p>
    <w:p w14:paraId="6666D451" w14:textId="77777777" w:rsidR="00E64E90" w:rsidRDefault="00E64E90" w:rsidP="00E64E90">
      <w:pPr>
        <w:rPr>
          <w:rFonts w:ascii="UD デジタル 教科書体 NK-R" w:eastAsia="UD デジタル 教科書体 NK-R"/>
          <w:szCs w:val="21"/>
        </w:rPr>
      </w:pPr>
      <w:r>
        <w:rPr>
          <w:rFonts w:ascii="UD デジタル 教科書体 NK-R" w:eastAsia="UD デジタル 教科書体 NK-R" w:hint="eastAsia"/>
          <w:szCs w:val="21"/>
        </w:rPr>
        <w:t xml:space="preserve">　（者・報酬告示の</w:t>
      </w:r>
      <w:r>
        <w:rPr>
          <w:rFonts w:ascii="UD デジタル 教科書体 NK-R" w:eastAsia="UD デジタル 教科書体 NK-R"/>
          <w:szCs w:val="21"/>
        </w:rPr>
        <w:t>9</w:t>
      </w:r>
      <w:r>
        <w:rPr>
          <w:rFonts w:ascii="UD デジタル 教科書体 NK-R" w:eastAsia="UD デジタル 教科書体 NK-R" w:hint="eastAsia"/>
          <w:szCs w:val="21"/>
        </w:rPr>
        <w:t>、　者・留意事項通知第四の</w:t>
      </w:r>
      <w:r>
        <w:rPr>
          <w:rFonts w:ascii="UD デジタル 教科書体 NK-R" w:eastAsia="UD デジタル 教科書体 NK-R"/>
          <w:szCs w:val="21"/>
        </w:rPr>
        <w:t>10</w:t>
      </w:r>
      <w:r>
        <w:rPr>
          <w:rFonts w:ascii="UD デジタル 教科書体 NK-R" w:eastAsia="UD デジタル 教科書体 NK-R" w:hint="eastAsia"/>
          <w:szCs w:val="21"/>
        </w:rPr>
        <w:t>）</w:t>
      </w:r>
    </w:p>
    <w:p w14:paraId="11EC13C6" w14:textId="77777777" w:rsidR="00E64E90" w:rsidRDefault="00E64E90" w:rsidP="00E64E90">
      <w:pPr>
        <w:rPr>
          <w:rFonts w:ascii="UD デジタル 教科書体 NK-R" w:eastAsia="UD デジタル 教科書体 NK-R"/>
          <w:szCs w:val="21"/>
        </w:rPr>
      </w:pPr>
      <w:r>
        <w:rPr>
          <w:rFonts w:ascii="UD デジタル 教科書体 NK-R" w:eastAsia="UD デジタル 教科書体 NK-R" w:hint="eastAsia"/>
          <w:szCs w:val="21"/>
        </w:rPr>
        <w:t xml:space="preserve">　（児・報酬告示の</w:t>
      </w:r>
      <w:r>
        <w:rPr>
          <w:rFonts w:ascii="UD デジタル 教科書体 NK-R" w:eastAsia="UD デジタル 教科書体 NK-R"/>
          <w:szCs w:val="21"/>
        </w:rPr>
        <w:t>9</w:t>
      </w:r>
      <w:r>
        <w:rPr>
          <w:rFonts w:ascii="UD デジタル 教科書体 NK-R" w:eastAsia="UD デジタル 教科書体 NK-R" w:hint="eastAsia"/>
          <w:szCs w:val="21"/>
        </w:rPr>
        <w:t>、　児・留意事項通知第四の</w:t>
      </w:r>
      <w:r w:rsidR="00E81979">
        <w:rPr>
          <w:rFonts w:ascii="UD デジタル 教科書体 NK-R" w:eastAsia="UD デジタル 教科書体 NK-R"/>
          <w:szCs w:val="21"/>
        </w:rPr>
        <w:t>10</w:t>
      </w:r>
      <w:r w:rsidR="00E81979">
        <w:rPr>
          <w:rFonts w:ascii="UD デジタル 教科書体 NK-R" w:eastAsia="UD デジタル 教科書体 NK-R" w:hint="eastAsia"/>
          <w:szCs w:val="21"/>
        </w:rPr>
        <w:t>）</w:t>
      </w:r>
    </w:p>
    <w:p w14:paraId="28BF5F6F" w14:textId="77777777" w:rsidR="00CA14FF" w:rsidRDefault="00CA14FF" w:rsidP="00E64E90">
      <w:pPr>
        <w:rPr>
          <w:rFonts w:ascii="UD デジタル 教科書体 NK-R" w:eastAsia="UD デジタル 教科書体 NK-R"/>
          <w:szCs w:val="21"/>
        </w:rPr>
      </w:pPr>
    </w:p>
    <w:p w14:paraId="50BCEA42" w14:textId="77777777" w:rsidR="00CA14FF" w:rsidRDefault="00CA14FF" w:rsidP="00E64E90">
      <w:pPr>
        <w:rPr>
          <w:rFonts w:ascii="UD デジタル 教科書体 NK-R" w:eastAsia="UD デジタル 教科書体 NK-R"/>
          <w:szCs w:val="21"/>
        </w:rPr>
      </w:pPr>
      <w:r>
        <w:rPr>
          <w:rFonts w:ascii="UD デジタル 教科書体 NK-R" w:eastAsia="UD デジタル 教科書体 NK-R" w:hint="eastAsia"/>
          <w:szCs w:val="21"/>
        </w:rPr>
        <w:t>（</w:t>
      </w:r>
      <w:r>
        <w:rPr>
          <w:rFonts w:ascii="UD デジタル 教科書体 NK-R" w:eastAsia="UD デジタル 教科書体 NK-R"/>
          <w:szCs w:val="21"/>
        </w:rPr>
        <w:t>Page.2</w:t>
      </w:r>
      <w:r>
        <w:rPr>
          <w:rFonts w:ascii="UD デジタル 教科書体 NK-R" w:eastAsia="UD デジタル 教科書体 NK-R" w:hint="eastAsia"/>
          <w:szCs w:val="21"/>
        </w:rPr>
        <w:t>）</w:t>
      </w:r>
    </w:p>
    <w:p w14:paraId="7A73C402" w14:textId="77777777" w:rsidR="00CA14FF" w:rsidRDefault="00CA14FF" w:rsidP="00E64E90">
      <w:pPr>
        <w:rPr>
          <w:rFonts w:ascii="UD デジタル 教科書体 NK-R" w:eastAsia="UD デジタル 教科書体 NK-R"/>
          <w:szCs w:val="21"/>
        </w:rPr>
      </w:pPr>
      <w:r>
        <w:rPr>
          <w:rFonts w:ascii="UD デジタル 教科書体 NK-R" w:eastAsia="UD デジタル 教科書体 NK-R" w:hint="eastAsia"/>
          <w:szCs w:val="21"/>
        </w:rPr>
        <w:t>（者・報酬告示）</w:t>
      </w:r>
    </w:p>
    <w:p w14:paraId="46337F5B" w14:textId="77777777" w:rsidR="00CA14FF" w:rsidRDefault="00CA14FF" w:rsidP="00E64E90">
      <w:pPr>
        <w:rPr>
          <w:rFonts w:ascii="UD デジタル 教科書体 NK-R" w:eastAsia="UD デジタル 教科書体 NK-R"/>
          <w:szCs w:val="21"/>
        </w:rPr>
      </w:pPr>
      <w:r>
        <w:rPr>
          <w:rFonts w:ascii="UD デジタル 教科書体 NK-R" w:eastAsia="UD デジタル 教科書体 NK-R" w:hint="eastAsia"/>
          <w:szCs w:val="21"/>
        </w:rPr>
        <w:t xml:space="preserve">　障害者の日常生活及び社会生活を総合的に支援するための法律に基づく指定計画相談支援に要する費用の額の算定に関する基準（平成２４年厚生労働省告示第</w:t>
      </w:r>
      <w:r>
        <w:rPr>
          <w:rFonts w:ascii="UD デジタル 教科書体 NK-R" w:eastAsia="UD デジタル 教科書体 NK-R"/>
          <w:szCs w:val="21"/>
        </w:rPr>
        <w:t>125</w:t>
      </w:r>
      <w:r>
        <w:rPr>
          <w:rFonts w:ascii="UD デジタル 教科書体 NK-R" w:eastAsia="UD デジタル 教科書体 NK-R" w:hint="eastAsia"/>
          <w:szCs w:val="21"/>
        </w:rPr>
        <w:t>号）の別表</w:t>
      </w:r>
    </w:p>
    <w:p w14:paraId="40A99F00" w14:textId="77777777" w:rsidR="002C5DF6" w:rsidRDefault="002C5DF6" w:rsidP="00E64E90">
      <w:pPr>
        <w:rPr>
          <w:rFonts w:ascii="UD デジタル 教科書体 NK-R" w:eastAsia="UD デジタル 教科書体 NK-R"/>
          <w:szCs w:val="21"/>
        </w:rPr>
      </w:pPr>
      <w:r>
        <w:rPr>
          <w:rFonts w:ascii="UD デジタル 教科書体 NK-R" w:eastAsia="UD デジタル 教科書体 NK-R" w:hint="eastAsia"/>
          <w:szCs w:val="21"/>
        </w:rPr>
        <w:t>（児・報酬告示）</w:t>
      </w:r>
    </w:p>
    <w:p w14:paraId="46458DC7" w14:textId="77777777" w:rsidR="002C5DF6" w:rsidRDefault="002C5DF6" w:rsidP="00E64E90">
      <w:pPr>
        <w:rPr>
          <w:rFonts w:ascii="UD デジタル 教科書体 NK-R" w:eastAsia="UD デジタル 教科書体 NK-R"/>
          <w:szCs w:val="21"/>
        </w:rPr>
      </w:pPr>
      <w:r>
        <w:rPr>
          <w:rFonts w:ascii="UD デジタル 教科書体 NK-R" w:eastAsia="UD デジタル 教科書体 NK-R" w:hint="eastAsia"/>
          <w:szCs w:val="21"/>
        </w:rPr>
        <w:t>児童福祉法に基づく指定障害児相談支援に要する費用の額の算定に関する基準（平成２４年厚生労働省告示第１２６号）の別表</w:t>
      </w:r>
    </w:p>
    <w:p w14:paraId="755CEFC5" w14:textId="77777777" w:rsidR="002C5DF6" w:rsidRDefault="002C5DF6" w:rsidP="00E64E90">
      <w:pPr>
        <w:rPr>
          <w:rFonts w:ascii="UD デジタル 教科書体 NK-R" w:eastAsia="UD デジタル 教科書体 NK-R"/>
          <w:szCs w:val="21"/>
        </w:rPr>
      </w:pPr>
    </w:p>
    <w:p w14:paraId="096748AA" w14:textId="77777777" w:rsidR="002C5DF6" w:rsidRDefault="002C5DF6" w:rsidP="00E64E90">
      <w:pPr>
        <w:rPr>
          <w:rFonts w:ascii="UD デジタル 教科書体 NK-R" w:eastAsia="UD デジタル 教科書体 NK-R"/>
          <w:szCs w:val="21"/>
        </w:rPr>
      </w:pPr>
      <w:r>
        <w:rPr>
          <w:rFonts w:ascii="UD デジタル 教科書体 NK-R" w:eastAsia="UD デジタル 教科書体 NK-R" w:hint="eastAsia"/>
          <w:szCs w:val="21"/>
        </w:rPr>
        <w:t>（</w:t>
      </w:r>
      <w:r>
        <w:rPr>
          <w:rFonts w:ascii="UD デジタル 教科書体 NK-R" w:eastAsia="UD デジタル 教科書体 NK-R"/>
          <w:szCs w:val="21"/>
        </w:rPr>
        <w:t>Page.3</w:t>
      </w:r>
      <w:r>
        <w:rPr>
          <w:rFonts w:ascii="UD デジタル 教科書体 NK-R" w:eastAsia="UD デジタル 教科書体 NK-R" w:hint="eastAsia"/>
          <w:szCs w:val="21"/>
        </w:rPr>
        <w:t>）</w:t>
      </w:r>
    </w:p>
    <w:p w14:paraId="5A5B4B0B" w14:textId="77777777" w:rsidR="002C5DF6" w:rsidRDefault="002C5DF6" w:rsidP="00E64E90">
      <w:pPr>
        <w:rPr>
          <w:rFonts w:ascii="UD デジタル 教科書体 NK-R" w:eastAsia="UD デジタル 教科書体 NK-R"/>
          <w:szCs w:val="21"/>
        </w:rPr>
      </w:pPr>
      <w:r>
        <w:rPr>
          <w:rFonts w:ascii="UD デジタル 教科書体 NK-R" w:eastAsia="UD デジタル 教科書体 NK-R" w:hint="eastAsia"/>
          <w:szCs w:val="21"/>
        </w:rPr>
        <w:t>（</w:t>
      </w:r>
      <w:r w:rsidR="00D15B51">
        <w:rPr>
          <w:rFonts w:ascii="UD デジタル 教科書体 NK-R" w:eastAsia="UD デジタル 教科書体 NK-R" w:hint="eastAsia"/>
          <w:szCs w:val="21"/>
        </w:rPr>
        <w:t>者・留意事項通知）</w:t>
      </w:r>
    </w:p>
    <w:p w14:paraId="7B5AC20E" w14:textId="77777777" w:rsidR="00D15B51" w:rsidRDefault="00D15B51" w:rsidP="00E64E90">
      <w:pPr>
        <w:rPr>
          <w:rFonts w:ascii="UD デジタル 教科書体 NK-R" w:eastAsia="UD デジタル 教科書体 NK-R"/>
          <w:szCs w:val="21"/>
        </w:rPr>
      </w:pPr>
      <w:r>
        <w:rPr>
          <w:rFonts w:ascii="UD デジタル 教科書体 NK-R" w:eastAsia="UD デジタル 教科書体 NK-R" w:hint="eastAsia"/>
          <w:szCs w:val="21"/>
        </w:rPr>
        <w:t>障害者の日常生活及び社会生活を総合的に支援するための法律に基づく指定障害福祉サービス等及び基準該当障害福祉サービスに要する費用の額の算定に関する基準等の制定に伴う実施上の</w:t>
      </w:r>
      <w:r w:rsidR="00B011D8">
        <w:rPr>
          <w:rFonts w:ascii="UD デジタル 教科書体 NK-R" w:eastAsia="UD デジタル 教科書体 NK-R" w:hint="eastAsia"/>
          <w:szCs w:val="21"/>
        </w:rPr>
        <w:t>留意事項について（平成１８年１０月３１日付け</w:t>
      </w:r>
      <w:r w:rsidR="00C764F4">
        <w:rPr>
          <w:rFonts w:ascii="UD デジタル 教科書体 NK-R" w:eastAsia="UD デジタル 教科書体 NK-R" w:hint="eastAsia"/>
          <w:szCs w:val="21"/>
        </w:rPr>
        <w:t>障発第</w:t>
      </w:r>
      <w:r w:rsidR="00C764F4">
        <w:rPr>
          <w:rFonts w:ascii="UD デジタル 教科書体 NK-R" w:eastAsia="UD デジタル 教科書体 NK-R"/>
          <w:szCs w:val="21"/>
        </w:rPr>
        <w:t>1031001</w:t>
      </w:r>
      <w:r w:rsidR="00C764F4">
        <w:rPr>
          <w:rFonts w:ascii="UD デジタル 教科書体 NK-R" w:eastAsia="UD デジタル 教科書体 NK-R" w:hint="eastAsia"/>
          <w:szCs w:val="21"/>
        </w:rPr>
        <w:t>号厚生労働省社会・援護局障害保健福祉部長通知）</w:t>
      </w:r>
    </w:p>
    <w:p w14:paraId="63D383DA" w14:textId="77777777" w:rsidR="00C764F4" w:rsidRDefault="00C764F4" w:rsidP="00E64E90">
      <w:pPr>
        <w:rPr>
          <w:rFonts w:ascii="UD デジタル 教科書体 NK-R" w:eastAsia="UD デジタル 教科書体 NK-R"/>
          <w:szCs w:val="21"/>
        </w:rPr>
      </w:pPr>
      <w:r>
        <w:rPr>
          <w:rFonts w:ascii="UD デジタル 教科書体 NK-R" w:eastAsia="UD デジタル 教科書体 NK-R" w:hint="eastAsia"/>
          <w:szCs w:val="21"/>
        </w:rPr>
        <w:t>（児・留意事項通知）</w:t>
      </w:r>
    </w:p>
    <w:p w14:paraId="44762A45" w14:textId="77777777" w:rsidR="00C764F4" w:rsidRDefault="00C764F4" w:rsidP="00E64E90">
      <w:pPr>
        <w:rPr>
          <w:rFonts w:ascii="UD デジタル 教科書体 NK-R" w:eastAsia="UD デジタル 教科書体 NK-R"/>
          <w:szCs w:val="21"/>
        </w:rPr>
      </w:pPr>
      <w:r>
        <w:rPr>
          <w:rFonts w:ascii="UD デジタル 教科書体 NK-R" w:eastAsia="UD デジタル 教科書体 NK-R" w:hint="eastAsia"/>
          <w:szCs w:val="21"/>
        </w:rPr>
        <w:t>児童福祉法に基づく指定通所支援及び基準該当通所支援に要する費用の額の算定に関する基準等の制定に伴う実施上の留意事項について</w:t>
      </w:r>
      <w:r w:rsidR="003C080C">
        <w:rPr>
          <w:rFonts w:ascii="UD デジタル 教科書体 NK-R" w:eastAsia="UD デジタル 教科書体 NK-R" w:hint="eastAsia"/>
          <w:szCs w:val="21"/>
        </w:rPr>
        <w:t>（平成２４年３月３０日付け障発</w:t>
      </w:r>
      <w:r w:rsidR="003C080C">
        <w:rPr>
          <w:rFonts w:ascii="UD デジタル 教科書体 NK-R" w:eastAsia="UD デジタル 教科書体 NK-R"/>
          <w:szCs w:val="21"/>
        </w:rPr>
        <w:t>0330</w:t>
      </w:r>
      <w:r w:rsidR="003C080C">
        <w:rPr>
          <w:rFonts w:ascii="UD デジタル 教科書体 NK-R" w:eastAsia="UD デジタル 教科書体 NK-R" w:hint="eastAsia"/>
          <w:szCs w:val="21"/>
        </w:rPr>
        <w:t>第１６号</w:t>
      </w:r>
      <w:r w:rsidR="00AC63DF">
        <w:rPr>
          <w:rFonts w:ascii="UD デジタル 教科書体 NK-R" w:eastAsia="UD デジタル 教科書体 NK-R" w:hint="eastAsia"/>
          <w:szCs w:val="21"/>
        </w:rPr>
        <w:t>厚生労働省社会・援護局障害保健福祉部長通知）</w:t>
      </w:r>
    </w:p>
    <w:p w14:paraId="04407E60" w14:textId="77777777" w:rsidR="00221F28" w:rsidRDefault="00221F28" w:rsidP="00E64E90">
      <w:pPr>
        <w:rPr>
          <w:rFonts w:ascii="UD デジタル 教科書体 NK-R" w:eastAsia="UD デジタル 教科書体 NK-R"/>
          <w:szCs w:val="21"/>
        </w:rPr>
      </w:pPr>
    </w:p>
    <w:p w14:paraId="393CCC2B" w14:textId="77777777" w:rsidR="00DF2B9D" w:rsidRDefault="00DF2B9D" w:rsidP="00E64E90">
      <w:pPr>
        <w:rPr>
          <w:rFonts w:ascii="UD デジタル 教科書体 NK-R" w:eastAsia="UD デジタル 教科書体 NK-R"/>
          <w:szCs w:val="21"/>
        </w:rPr>
      </w:pPr>
    </w:p>
    <w:p w14:paraId="6C71564D" w14:textId="77777777" w:rsidR="00221F28" w:rsidRPr="00DF2B9D" w:rsidRDefault="00221F28" w:rsidP="00E64E90">
      <w:pPr>
        <w:rPr>
          <w:rFonts w:ascii="UD デジタル 教科書体 NK-R" w:eastAsia="UD デジタル 教科書体 NK-R"/>
          <w:b/>
          <w:bCs/>
          <w:sz w:val="28"/>
          <w:szCs w:val="28"/>
        </w:rPr>
      </w:pPr>
      <w:r w:rsidRPr="00DF2B9D">
        <w:rPr>
          <w:rFonts w:ascii="UD デジタル 教科書体 NK-R" w:eastAsia="UD デジタル 教科書体 NK-R"/>
          <w:b/>
          <w:bCs/>
          <w:sz w:val="28"/>
          <w:szCs w:val="28"/>
        </w:rPr>
        <w:t>2021</w:t>
      </w:r>
      <w:r w:rsidRPr="00DF2B9D">
        <w:rPr>
          <w:rFonts w:ascii="UD デジタル 教科書体 NK-R" w:eastAsia="UD デジタル 教科書体 NK-R" w:hint="eastAsia"/>
          <w:b/>
          <w:bCs/>
          <w:sz w:val="28"/>
          <w:szCs w:val="28"/>
        </w:rPr>
        <w:t>年版　障害者総合支援法　事業所ハンドブック</w:t>
      </w:r>
    </w:p>
    <w:p w14:paraId="5308A927" w14:textId="77777777" w:rsidR="00221F28" w:rsidRPr="00DF2B9D" w:rsidRDefault="00221F28" w:rsidP="00E64E90">
      <w:pPr>
        <w:rPr>
          <w:rFonts w:ascii="UD デジタル 教科書体 NK-R" w:eastAsia="UD デジタル 教科書体 NK-R"/>
          <w:b/>
          <w:bCs/>
          <w:sz w:val="28"/>
          <w:szCs w:val="28"/>
        </w:rPr>
      </w:pPr>
      <w:r w:rsidRPr="00DF2B9D">
        <w:rPr>
          <w:rFonts w:ascii="UD デジタル 教科書体 NK-R" w:eastAsia="UD デジタル 教科書体 NK-R" w:hint="eastAsia"/>
          <w:b/>
          <w:bCs/>
          <w:sz w:val="28"/>
          <w:szCs w:val="28"/>
        </w:rPr>
        <w:t>報酬編：報酬告示と留意事項通知</w:t>
      </w:r>
    </w:p>
    <w:p w14:paraId="0E4E2DA4" w14:textId="77777777" w:rsidR="00221F28" w:rsidRPr="005A3BCB" w:rsidRDefault="00221F28" w:rsidP="005A3BCB">
      <w:pPr>
        <w:ind w:firstLineChars="100" w:firstLine="240"/>
        <w:rPr>
          <w:rFonts w:ascii="UD デジタル 教科書体 NK-R" w:eastAsia="UD デジタル 教科書体 NK-R"/>
          <w:b/>
          <w:bCs/>
          <w:sz w:val="24"/>
          <w:szCs w:val="24"/>
        </w:rPr>
      </w:pPr>
      <w:r w:rsidRPr="00221F28">
        <w:rPr>
          <w:rFonts w:ascii="UD デジタル 教科書体 NK-R" w:eastAsia="UD デジタル 教科書体 NK-R" w:hint="eastAsia"/>
          <w:b/>
          <w:bCs/>
          <w:sz w:val="24"/>
          <w:szCs w:val="24"/>
        </w:rPr>
        <w:t>第</w:t>
      </w:r>
      <w:r w:rsidRPr="00221F28">
        <w:rPr>
          <w:rFonts w:ascii="UD デジタル 教科書体 NK-R" w:eastAsia="UD デジタル 教科書体 NK-R"/>
          <w:b/>
          <w:bCs/>
          <w:sz w:val="24"/>
          <w:szCs w:val="24"/>
        </w:rPr>
        <w:t>3</w:t>
      </w:r>
      <w:r w:rsidRPr="00221F28">
        <w:rPr>
          <w:rFonts w:ascii="UD デジタル 教科書体 NK-R" w:eastAsia="UD デジタル 教科書体 NK-R" w:hint="eastAsia"/>
          <w:b/>
          <w:bCs/>
          <w:sz w:val="24"/>
          <w:szCs w:val="24"/>
        </w:rPr>
        <w:t>章　計画相談支援</w:t>
      </w:r>
      <w:r w:rsidR="005A3BCB">
        <w:rPr>
          <w:rFonts w:ascii="UD デジタル 教科書体 NK-R" w:eastAsia="UD デジタル 教科書体 NK-R" w:hint="eastAsia"/>
          <w:b/>
          <w:bCs/>
          <w:sz w:val="24"/>
          <w:szCs w:val="24"/>
        </w:rPr>
        <w:t xml:space="preserve">　　</w:t>
      </w:r>
      <w:r w:rsidRPr="00221F28">
        <w:rPr>
          <w:rFonts w:ascii="UD デジタル 教科書体 NK-R" w:eastAsia="UD デジタル 教科書体 NK-R" w:hint="eastAsia"/>
          <w:b/>
          <w:bCs/>
          <w:sz w:val="24"/>
          <w:szCs w:val="24"/>
          <w:u w:val="single"/>
        </w:rPr>
        <w:t>②　サービスの報酬（計画相談支援費）</w:t>
      </w:r>
    </w:p>
    <w:p w14:paraId="68399257" w14:textId="77777777" w:rsidR="00221F28" w:rsidRPr="00221F28" w:rsidRDefault="00221F28" w:rsidP="00DF2B9D">
      <w:pPr>
        <w:ind w:firstLineChars="100" w:firstLine="240"/>
        <w:rPr>
          <w:rFonts w:ascii="UD デジタル 教科書体 NK-R" w:eastAsia="UD デジタル 教科書体 NK-R"/>
          <w:b/>
          <w:bCs/>
          <w:sz w:val="24"/>
          <w:szCs w:val="24"/>
          <w:bdr w:val="single" w:sz="4" w:space="0" w:color="auto"/>
        </w:rPr>
      </w:pPr>
      <w:r w:rsidRPr="00221F28">
        <w:rPr>
          <w:rFonts w:ascii="UD デジタル 教科書体 NK-R" w:eastAsia="UD デジタル 教科書体 NK-R"/>
          <w:b/>
          <w:bCs/>
          <w:sz w:val="24"/>
          <w:szCs w:val="24"/>
          <w:bdr w:val="single" w:sz="4" w:space="0" w:color="auto"/>
        </w:rPr>
        <w:t>2</w:t>
      </w:r>
      <w:r w:rsidRPr="00221F28">
        <w:rPr>
          <w:rFonts w:ascii="UD デジタル 教科書体 NK-R" w:eastAsia="UD デジタル 教科書体 NK-R" w:hint="eastAsia"/>
          <w:b/>
          <w:bCs/>
          <w:sz w:val="24"/>
          <w:szCs w:val="24"/>
          <w:bdr w:val="single" w:sz="4" w:space="0" w:color="auto"/>
        </w:rPr>
        <w:t xml:space="preserve">　計画相談支援費の考え方</w:t>
      </w:r>
    </w:p>
    <w:p w14:paraId="03B0026E" w14:textId="44D9A632" w:rsidR="00221F28" w:rsidRDefault="00A17215" w:rsidP="00221F28">
      <w:r>
        <w:rPr>
          <w:noProof/>
        </w:rPr>
        <mc:AlternateContent>
          <mc:Choice Requires="wps">
            <w:drawing>
              <wp:anchor distT="0" distB="0" distL="114300" distR="114300" simplePos="0" relativeHeight="251669504" behindDoc="0" locked="0" layoutInCell="1" allowOverlap="1" wp14:anchorId="3B228DC6" wp14:editId="51159A9F">
                <wp:simplePos x="0" y="0"/>
                <wp:positionH relativeFrom="column">
                  <wp:posOffset>-80010</wp:posOffset>
                </wp:positionH>
                <wp:positionV relativeFrom="paragraph">
                  <wp:posOffset>171450</wp:posOffset>
                </wp:positionV>
                <wp:extent cx="5772150" cy="118110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18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26364" id="Rectangle 10" o:spid="_x0000_s1026" style="position:absolute;left:0;text-align:left;margin-left:-6.3pt;margin-top:13.5pt;width:454.5pt;height: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l+BwIAAOwDAAAOAAAAZHJzL2Uyb0RvYy54bWysU9uO0zAQfUfiHyy/0zQVpW3UdLXqsghp&#10;uUgLHzB1nMTC8Zix23T5esZut1vBGyIPlidjn5lz5nh9cxysOGgKBl0ty8lUCu0UNsZ1tfz+7f7N&#10;UooQwTVg0elaPukgbzavX61HX+kZ9mgbTYJBXKhGX8s+Rl8VRVC9HiBM0GvHyRZpgMghdUVDMDL6&#10;YIvZdPquGJEaT6h0CPz37pSUm4zftlrFL20bdBS2ltxbzCvldZfWYrOGqiPwvVHnNuAfuhjAOC56&#10;gbqDCGJP5i+owSjCgG2cKBwKbFujdObAbMrpH2wee/A6c2Fxgr/IFP4frPp8ePRfKbUe/AOqH0E4&#10;3PbgOn1LhGOvoeFyZRKqGH2oLhdSEPiq2I2fsOHRwj5i1uDY0pAAmZ04ZqmfLlLrYxSKf84Xi1k5&#10;54kozpXlsiyneRgFVM/XPYX4QeMg0qaWxLPM8HB4CDG1A9XzkVTN4b2xNs/TOjHWcjWfzfOFgNY0&#10;KZlZUrfbWhIHSI7IX+bG/K+PDSayL60Zarm8HIIqyfHeNblKBGNPe+7EurM+SZLkvlDtsHlieQhP&#10;puNHwpse6ZcUIxuuluHnHkhLYT86lnjxdraas0NzsFyuWBu6TuyuEuAUA9UySnHabuPJ03tPpuu5&#10;TpmZO7zlobQmy/XS07lVtlRW8Wz/5NnrOJ96eaSb3wAAAP//AwBQSwMEFAAGAAgAAAAhAKjNBITh&#10;AAAACgEAAA8AAABkcnMvZG93bnJldi54bWxMj8FOwzAMhu9IvENkJG5b0jKVUZpOFROcENoGQuKW&#10;NaYtNE7VZFvh6TEnONr+9Pv7i9XkenHEMXSeNCRzBQKp9rajRsPL8/1sCSJEQ9b0nlDDFwZYledn&#10;hcmtP9EWj7vYCA6hkBsNbYxDLmWoW3QmzP2AxLd3PzoTeRwbaUdz4nDXy1SpTDrTEX9ozYB3Ldaf&#10;u4PTsK2m7OG7e1uEx9cqeRrS9UatP7S+vJiqWxARp/gHw68+q0PJTnt/IBtEr2GWpBmjGtJr7sTA&#10;8iZbgNjzIrlSIMtC/q9Q/gAAAP//AwBQSwECLQAUAAYACAAAACEAtoM4kv4AAADhAQAAEwAAAAAA&#10;AAAAAAAAAAAAAAAAW0NvbnRlbnRfVHlwZXNdLnhtbFBLAQItABQABgAIAAAAIQA4/SH/1gAAAJQB&#10;AAALAAAAAAAAAAAAAAAAAC8BAABfcmVscy8ucmVsc1BLAQItABQABgAIAAAAIQDvOel+BwIAAOwD&#10;AAAOAAAAAAAAAAAAAAAAAC4CAABkcnMvZTJvRG9jLnhtbFBLAQItABQABgAIAAAAIQCozQSE4QAA&#10;AAoBAAAPAAAAAAAAAAAAAAAAAGEEAABkcnMvZG93bnJldi54bWxQSwUGAAAAAAQABADzAAAAbwUA&#10;AAAA&#10;" filled="f">
                <v:textbox inset="5.85pt,.7pt,5.85pt,.7pt"/>
              </v:rect>
            </w:pict>
          </mc:Fallback>
        </mc:AlternateContent>
      </w:r>
    </w:p>
    <w:p w14:paraId="1259DBE1" w14:textId="77777777" w:rsidR="00221F28" w:rsidRDefault="00221F28" w:rsidP="00221F28">
      <w:r>
        <w:rPr>
          <w:rFonts w:hint="eastAsia"/>
        </w:rPr>
        <w:t>●　集中支援加算　　３００単位／月　（訪問、会議開催、会議参加それぞれ月１回を限度）</w:t>
      </w:r>
    </w:p>
    <w:p w14:paraId="1C54F6C5" w14:textId="77777777" w:rsidR="00221F28" w:rsidRDefault="00221F28" w:rsidP="00221F28">
      <w:pPr>
        <w:ind w:leftChars="100" w:left="420" w:hangingChars="100" w:hanging="210"/>
      </w:pPr>
      <w:r>
        <w:rPr>
          <w:rFonts w:hint="eastAsia"/>
        </w:rPr>
        <w:t>※計画決定月及びモニタリング対象月以外の月に、障害福祉サービス等の利用に関して、月２回以上の居宅等を訪問しての面接を行った場合、サービス担当者会議を開催した場合、他機関の主催する利用者の支援の検討会を行う会議へ参加した場合（報酬告示別表の</w:t>
      </w:r>
      <w:r>
        <w:t>9</w:t>
      </w:r>
      <w:r>
        <w:rPr>
          <w:rFonts w:hint="eastAsia"/>
        </w:rPr>
        <w:t>→</w:t>
      </w:r>
      <w:r>
        <w:t>1124</w:t>
      </w:r>
      <w:r>
        <w:rPr>
          <w:rFonts w:hint="eastAsia"/>
        </w:rPr>
        <w:t>頁）</w:t>
      </w:r>
    </w:p>
    <w:p w14:paraId="028BA79B" w14:textId="77777777" w:rsidR="00221F28" w:rsidRPr="001512F4" w:rsidRDefault="00221F28" w:rsidP="00221F28">
      <w:pPr>
        <w:rPr>
          <w:b/>
          <w:bCs/>
          <w:u w:val="single"/>
        </w:rPr>
      </w:pPr>
      <w:r>
        <w:rPr>
          <w:rFonts w:hint="eastAsia"/>
          <w:b/>
          <w:bCs/>
          <w:u w:val="single"/>
        </w:rPr>
        <w:lastRenderedPageBreak/>
        <w:t>【</w:t>
      </w:r>
      <w:r w:rsidRPr="001512F4">
        <w:rPr>
          <w:rFonts w:hint="eastAsia"/>
          <w:b/>
          <w:bCs/>
          <w:u w:val="single"/>
        </w:rPr>
        <w:t>報酬告示</w:t>
      </w:r>
      <w:r>
        <w:rPr>
          <w:rFonts w:hint="eastAsia"/>
          <w:b/>
          <w:bCs/>
          <w:u w:val="single"/>
        </w:rPr>
        <w:t>】</w:t>
      </w:r>
      <w:r w:rsidRPr="001512F4">
        <w:rPr>
          <w:rFonts w:hint="eastAsia"/>
          <w:b/>
          <w:bCs/>
          <w:u w:val="single"/>
        </w:rPr>
        <w:t xml:space="preserve">　</w:t>
      </w:r>
      <w:r w:rsidRPr="001512F4">
        <w:rPr>
          <w:b/>
          <w:bCs/>
          <w:u w:val="single"/>
        </w:rPr>
        <w:t>9</w:t>
      </w:r>
      <w:r w:rsidRPr="001512F4">
        <w:rPr>
          <w:rFonts w:hint="eastAsia"/>
          <w:b/>
          <w:bCs/>
          <w:u w:val="single"/>
        </w:rPr>
        <w:t xml:space="preserve">　集中支援加算</w:t>
      </w:r>
    </w:p>
    <w:p w14:paraId="42A99616" w14:textId="77777777" w:rsidR="00221F28" w:rsidRDefault="00221F28" w:rsidP="00221F28">
      <w:r>
        <w:rPr>
          <w:rFonts w:hint="eastAsia"/>
        </w:rPr>
        <w:t>注　指定特定相談支援事業者が次の（</w:t>
      </w:r>
      <w:r>
        <w:t>1</w:t>
      </w:r>
      <w:r>
        <w:rPr>
          <w:rFonts w:hint="eastAsia"/>
        </w:rPr>
        <w:t>）から（</w:t>
      </w:r>
      <w:r>
        <w:t>3</w:t>
      </w:r>
      <w:r>
        <w:rPr>
          <w:rFonts w:hint="eastAsia"/>
        </w:rPr>
        <w:t>）までのいずれかに該当する場合に、計画相談支援対象障害者等１人につき１月に１回を限度としてそれぞれ</w:t>
      </w:r>
      <w:r>
        <w:t>300</w:t>
      </w:r>
      <w:r>
        <w:rPr>
          <w:rFonts w:hint="eastAsia"/>
        </w:rPr>
        <w:t>単位を加算する。</w:t>
      </w:r>
    </w:p>
    <w:p w14:paraId="7EEFAD59" w14:textId="77777777" w:rsidR="00221F28" w:rsidRDefault="00221F28" w:rsidP="00221F28">
      <w:r>
        <w:rPr>
          <w:rFonts w:hint="eastAsia"/>
        </w:rPr>
        <w:t>（</w:t>
      </w:r>
      <w:r>
        <w:t>1</w:t>
      </w:r>
      <w:r>
        <w:rPr>
          <w:rFonts w:hint="eastAsia"/>
        </w:rPr>
        <w:t>）障害福祉サービス等の利用に関して、計画相談支援対象障害者等又は市町村等の求めに応じ、月に２回以上、当該計画相談支援対象障害者等の居宅等を訪問し、当該計画相談支援対象障害者等及びその家族に面接する場合（</w:t>
      </w:r>
      <w:r>
        <w:t>1</w:t>
      </w:r>
      <w:r>
        <w:rPr>
          <w:rFonts w:hint="eastAsia"/>
        </w:rPr>
        <w:t>のイ又はロを算定する月を除く）</w:t>
      </w:r>
    </w:p>
    <w:p w14:paraId="4BDA1AA1" w14:textId="77777777" w:rsidR="00221F28" w:rsidRDefault="00221F28" w:rsidP="00221F28">
      <w:r>
        <w:rPr>
          <w:rFonts w:hint="eastAsia"/>
        </w:rPr>
        <w:t>（</w:t>
      </w:r>
      <w:r>
        <w:t>2</w:t>
      </w:r>
      <w:r>
        <w:rPr>
          <w:rFonts w:hint="eastAsia"/>
        </w:rPr>
        <w:t>）サービス担当者会議（指定基準第</w:t>
      </w:r>
      <w:r>
        <w:t>15</w:t>
      </w:r>
      <w:r>
        <w:rPr>
          <w:rFonts w:hint="eastAsia"/>
        </w:rPr>
        <w:t>条第２項第</w:t>
      </w:r>
      <w:r>
        <w:t>11</w:t>
      </w:r>
      <w:r>
        <w:rPr>
          <w:rFonts w:hint="eastAsia"/>
        </w:rPr>
        <w:t>号に規定するサービス担当者会議をいう。以下同じ。）を開催し、相談支援専門員が把握したサービス等利用計画の実施状況（計画相談支援対象障害者についての継続的な評価を含む。）について説明を行うとともに、同号に規定する担当者に対して、専門的な見地からの意見を求め、サービス等利用計画の変更その他必要な便宜の提供について検討を行う場合（</w:t>
      </w:r>
      <w:r>
        <w:t>1</w:t>
      </w:r>
      <w:r>
        <w:rPr>
          <w:rFonts w:hint="eastAsia"/>
        </w:rPr>
        <w:t>のイ又はロを算定する月を除く。）</w:t>
      </w:r>
    </w:p>
    <w:p w14:paraId="093C7087" w14:textId="77777777" w:rsidR="00221F28" w:rsidRDefault="00221F28" w:rsidP="00221F28">
      <w:r>
        <w:rPr>
          <w:rFonts w:hint="eastAsia"/>
        </w:rPr>
        <w:t>（</w:t>
      </w:r>
      <w:r>
        <w:t>3</w:t>
      </w:r>
      <w:r>
        <w:rPr>
          <w:rFonts w:hint="eastAsia"/>
        </w:rPr>
        <w:t>）福祉サービス等を提供する機関等（以下この（</w:t>
      </w:r>
      <w:r>
        <w:t>3</w:t>
      </w:r>
      <w:r>
        <w:rPr>
          <w:rFonts w:hint="eastAsia"/>
        </w:rPr>
        <w:t>）において「関係機関」という。）の求めに応じ、当該関係機関が開催する会議に参加し、計画相談支援対象障害者等の障害福祉サービス等の利用について、関係機関相互の連絡調整を行った場合（</w:t>
      </w:r>
      <w:r>
        <w:t>1</w:t>
      </w:r>
      <w:r>
        <w:rPr>
          <w:rFonts w:hint="eastAsia"/>
        </w:rPr>
        <w:t>のイ若しくはロ、</w:t>
      </w:r>
      <w:r>
        <w:t>5</w:t>
      </w:r>
      <w:r>
        <w:rPr>
          <w:rFonts w:hint="eastAsia"/>
        </w:rPr>
        <w:t>のイ又は</w:t>
      </w:r>
      <w:r>
        <w:t>6</w:t>
      </w:r>
      <w:r>
        <w:rPr>
          <w:rFonts w:hint="eastAsia"/>
        </w:rPr>
        <w:t>を算定する月を除く。）</w:t>
      </w:r>
    </w:p>
    <w:p w14:paraId="6EB59CF1" w14:textId="77777777" w:rsidR="00221F28" w:rsidRDefault="00221F28" w:rsidP="00221F28">
      <w:r>
        <w:rPr>
          <w:rFonts w:hint="eastAsia"/>
        </w:rPr>
        <w:t>＊</w:t>
      </w:r>
      <w:r>
        <w:t>1</w:t>
      </w:r>
      <w:r>
        <w:rPr>
          <w:rFonts w:hint="eastAsia"/>
        </w:rPr>
        <w:t>のイ（＝サービス利用支援費）、</w:t>
      </w:r>
      <w:r>
        <w:t>1</w:t>
      </w:r>
      <w:r>
        <w:rPr>
          <w:rFonts w:hint="eastAsia"/>
        </w:rPr>
        <w:t>のロ（＝継続サービス利用支援費）</w:t>
      </w:r>
    </w:p>
    <w:p w14:paraId="4852C8B4" w14:textId="77777777" w:rsidR="00221F28" w:rsidRDefault="00221F28" w:rsidP="00221F28">
      <w:r>
        <w:rPr>
          <w:rFonts w:hint="eastAsia"/>
        </w:rPr>
        <w:t>＊</w:t>
      </w:r>
      <w:r>
        <w:t>5</w:t>
      </w:r>
      <w:r>
        <w:rPr>
          <w:rFonts w:hint="eastAsia"/>
        </w:rPr>
        <w:t>のイ（＝入院情報連携加算（</w:t>
      </w:r>
      <w:r>
        <w:t>I</w:t>
      </w:r>
      <w:r>
        <w:rPr>
          <w:rFonts w:hint="eastAsia"/>
        </w:rPr>
        <w:t>））、</w:t>
      </w:r>
      <w:r>
        <w:t>6</w:t>
      </w:r>
      <w:r>
        <w:rPr>
          <w:rFonts w:hint="eastAsia"/>
        </w:rPr>
        <w:t>（＝退院・退所加算）</w:t>
      </w:r>
    </w:p>
    <w:p w14:paraId="2AEA84AC" w14:textId="77777777" w:rsidR="00221F28" w:rsidRDefault="00221F28" w:rsidP="00221F28"/>
    <w:p w14:paraId="01F087D1" w14:textId="77777777" w:rsidR="00221F28" w:rsidRPr="00693CE2" w:rsidRDefault="00221F28" w:rsidP="00221F28">
      <w:pPr>
        <w:rPr>
          <w:b/>
          <w:bCs/>
          <w:u w:val="single"/>
        </w:rPr>
      </w:pPr>
      <w:r>
        <w:rPr>
          <w:rFonts w:hint="eastAsia"/>
          <w:b/>
          <w:bCs/>
          <w:u w:val="single"/>
        </w:rPr>
        <w:t>【</w:t>
      </w:r>
      <w:r w:rsidRPr="00693CE2">
        <w:rPr>
          <w:rFonts w:hint="eastAsia"/>
          <w:b/>
          <w:bCs/>
          <w:u w:val="single"/>
        </w:rPr>
        <w:t>留意事項通知</w:t>
      </w:r>
      <w:r>
        <w:rPr>
          <w:rFonts w:hint="eastAsia"/>
          <w:b/>
          <w:bCs/>
          <w:u w:val="single"/>
        </w:rPr>
        <w:t>】</w:t>
      </w:r>
      <w:r w:rsidRPr="00693CE2">
        <w:rPr>
          <w:rFonts w:hint="eastAsia"/>
          <w:b/>
          <w:bCs/>
          <w:u w:val="single"/>
        </w:rPr>
        <w:t xml:space="preserve">　集中支援加算について［第四の</w:t>
      </w:r>
      <w:r w:rsidRPr="00693CE2">
        <w:rPr>
          <w:b/>
          <w:bCs/>
          <w:u w:val="single"/>
        </w:rPr>
        <w:t>10</w:t>
      </w:r>
      <w:r w:rsidRPr="00693CE2">
        <w:rPr>
          <w:rFonts w:hint="eastAsia"/>
          <w:b/>
          <w:bCs/>
          <w:u w:val="single"/>
        </w:rPr>
        <w:t>］</w:t>
      </w:r>
    </w:p>
    <w:p w14:paraId="0396FB6D" w14:textId="77777777" w:rsidR="00221F28" w:rsidRDefault="00221F28" w:rsidP="00221F28">
      <w:r>
        <w:rPr>
          <w:rFonts w:hint="eastAsia"/>
        </w:rPr>
        <w:t>（</w:t>
      </w:r>
      <w:r>
        <w:t>1</w:t>
      </w:r>
      <w:r>
        <w:rPr>
          <w:rFonts w:hint="eastAsia"/>
        </w:rPr>
        <w:t>）趣旨</w:t>
      </w:r>
    </w:p>
    <w:p w14:paraId="5238354D" w14:textId="77777777" w:rsidR="00221F28" w:rsidRDefault="00221F28" w:rsidP="00221F28">
      <w:pPr>
        <w:ind w:left="210" w:hangingChars="100" w:hanging="210"/>
      </w:pPr>
      <w:r>
        <w:rPr>
          <w:rFonts w:hint="eastAsia"/>
        </w:rPr>
        <w:t xml:space="preserve">　　当該加算は計画決定月及びモニタリング対象月以外の業務について、月２回以上の居宅等への訪問による面接を行った場合、サービス担当者会議を開催した場合、関係機関が開催する会議へ参加した場合に所定単位数を加算する。</w:t>
      </w:r>
    </w:p>
    <w:p w14:paraId="5161BE5A" w14:textId="77777777" w:rsidR="00221F28" w:rsidRDefault="00221F28" w:rsidP="00221F28">
      <w:pPr>
        <w:ind w:left="210" w:hangingChars="100" w:hanging="210"/>
      </w:pPr>
      <w:r>
        <w:rPr>
          <w:rFonts w:hint="eastAsia"/>
        </w:rPr>
        <w:t xml:space="preserve">　　ただし、当該加算は、緊急的、臨時的な取扱いであり、頻回に算定が必要となる利用者については、モニタリング頻度を改めて検証する必要があることに留意すること。</w:t>
      </w:r>
    </w:p>
    <w:p w14:paraId="2DD06920" w14:textId="77777777" w:rsidR="00221F28" w:rsidRDefault="00221F28" w:rsidP="00221F28">
      <w:r>
        <w:rPr>
          <w:rFonts w:hint="eastAsia"/>
        </w:rPr>
        <w:t>（</w:t>
      </w:r>
      <w:r>
        <w:t>2</w:t>
      </w:r>
      <w:r>
        <w:rPr>
          <w:rFonts w:hint="eastAsia"/>
        </w:rPr>
        <w:t>）算定にあたっての留意事項</w:t>
      </w:r>
    </w:p>
    <w:p w14:paraId="2F5DAFB7" w14:textId="77777777" w:rsidR="00221F28" w:rsidRDefault="00221F28" w:rsidP="00221F28">
      <w:pPr>
        <w:ind w:left="210" w:hangingChars="100" w:hanging="210"/>
      </w:pPr>
      <w:r>
        <w:rPr>
          <w:rFonts w:hint="eastAsia"/>
        </w:rPr>
        <w:t xml:space="preserve">　　計画相談支援報酬告示</w:t>
      </w:r>
      <w:r>
        <w:t>9</w:t>
      </w:r>
      <w:r>
        <w:rPr>
          <w:rFonts w:hint="eastAsia"/>
        </w:rPr>
        <w:t>の集中支援加算の注中（</w:t>
      </w:r>
      <w:r>
        <w:t>1</w:t>
      </w:r>
      <w:r>
        <w:rPr>
          <w:rFonts w:hint="eastAsia"/>
        </w:rPr>
        <w:t>）の「計画相談支援対象障害者又は市町村等」とは、利用者及びその家族、市町村、福祉サービス等の事業を行う者等をいう。</w:t>
      </w:r>
    </w:p>
    <w:p w14:paraId="382AD713" w14:textId="77777777" w:rsidR="00221F28" w:rsidRDefault="00221F28" w:rsidP="00221F28">
      <w:pPr>
        <w:ind w:left="210" w:hangingChars="100" w:hanging="210"/>
      </w:pPr>
      <w:r>
        <w:rPr>
          <w:rFonts w:hint="eastAsia"/>
        </w:rPr>
        <w:t xml:space="preserve">　　計画相談支援報酬告示</w:t>
      </w:r>
      <w:r>
        <w:t>9</w:t>
      </w:r>
      <w:r>
        <w:rPr>
          <w:rFonts w:hint="eastAsia"/>
        </w:rPr>
        <w:t>の集中支援加算の注中（</w:t>
      </w:r>
      <w:r>
        <w:t>2</w:t>
      </w:r>
      <w:r>
        <w:rPr>
          <w:rFonts w:hint="eastAsia"/>
        </w:rPr>
        <w:t>）の「サービス担当者会議」における会議の開催に当たっては、利用者や家族も出席し、利用するサービスに対する意向等を確認しなければならない。</w:t>
      </w:r>
    </w:p>
    <w:p w14:paraId="5E89B457" w14:textId="77777777" w:rsidR="00221F28" w:rsidRDefault="00221F28" w:rsidP="00221F28">
      <w:pPr>
        <w:ind w:left="210" w:hangingChars="100" w:hanging="210"/>
      </w:pPr>
      <w:r>
        <w:rPr>
          <w:rFonts w:hint="eastAsia"/>
        </w:rPr>
        <w:t xml:space="preserve">　　計画相談支援報酬告示</w:t>
      </w:r>
      <w:r>
        <w:t>9</w:t>
      </w:r>
      <w:r>
        <w:rPr>
          <w:rFonts w:hint="eastAsia"/>
        </w:rPr>
        <w:t>の集中支援加算の注中（</w:t>
      </w:r>
      <w:r>
        <w:t>3</w:t>
      </w:r>
      <w:r>
        <w:rPr>
          <w:rFonts w:hint="eastAsia"/>
        </w:rPr>
        <w:t>）の「福祉サービス等を提供する機関等」とは、障害福祉サービス事業者、一般相談支援事業者、病院、企業、地方自治体</w:t>
      </w:r>
      <w:r w:rsidR="00DA1011">
        <w:rPr>
          <w:rFonts w:hint="eastAsia"/>
        </w:rPr>
        <w:t>等</w:t>
      </w:r>
      <w:r>
        <w:rPr>
          <w:rFonts w:hint="eastAsia"/>
        </w:rPr>
        <w:t>をいう。</w:t>
      </w:r>
    </w:p>
    <w:p w14:paraId="63D84F89" w14:textId="77777777" w:rsidR="00221F28" w:rsidRDefault="00221F28" w:rsidP="00221F28">
      <w:pPr>
        <w:ind w:left="210" w:hangingChars="100" w:hanging="210"/>
      </w:pPr>
      <w:r>
        <w:rPr>
          <w:rFonts w:hint="eastAsia"/>
        </w:rPr>
        <w:lastRenderedPageBreak/>
        <w:t xml:space="preserve">　　なお、福祉サービス等を提供</w:t>
      </w:r>
      <w:r w:rsidR="00391964">
        <w:rPr>
          <w:rFonts w:hint="eastAsia"/>
        </w:rPr>
        <w:t>する機関等</w:t>
      </w:r>
      <w:r>
        <w:rPr>
          <w:rFonts w:hint="eastAsia"/>
        </w:rPr>
        <w:t>からの求めに応じた会議参加については、居宅介護支援事業所等連携加算における会議参加と会議の趣旨、つなぎ先等が同様で、居宅介護支援事業所連携加算を算定する場合、本加算は算定できないことに留意すること。</w:t>
      </w:r>
    </w:p>
    <w:p w14:paraId="7C70241E" w14:textId="77777777" w:rsidR="00221F28" w:rsidRDefault="00221F28" w:rsidP="00221F28">
      <w:pPr>
        <w:ind w:left="210" w:hangingChars="100" w:hanging="210"/>
      </w:pPr>
      <w:r>
        <w:rPr>
          <w:rFonts w:hint="eastAsia"/>
        </w:rPr>
        <w:t xml:space="preserve">　　また、指定サービス利用支援費、指定継続サービス利用支援費、入院時情報連携加算、退院・退所加算を算定している場合においても当該加算は算定できない。</w:t>
      </w:r>
    </w:p>
    <w:p w14:paraId="75267B92" w14:textId="77777777" w:rsidR="00221F28" w:rsidRDefault="00221F28" w:rsidP="00221F28">
      <w:r>
        <w:rPr>
          <w:rFonts w:hint="eastAsia"/>
        </w:rPr>
        <w:t>（</w:t>
      </w:r>
      <w:r>
        <w:t>3</w:t>
      </w:r>
      <w:r>
        <w:rPr>
          <w:rFonts w:hint="eastAsia"/>
        </w:rPr>
        <w:t>）手続</w:t>
      </w:r>
    </w:p>
    <w:p w14:paraId="605F86CC" w14:textId="77777777" w:rsidR="00221F28" w:rsidRDefault="00221F28" w:rsidP="00221F28">
      <w:pPr>
        <w:ind w:left="630" w:hangingChars="300" w:hanging="630"/>
      </w:pPr>
      <w:r>
        <w:rPr>
          <w:rFonts w:hint="eastAsia"/>
        </w:rPr>
        <w:t xml:space="preserve">　　①　計画相談支援報酬告示</w:t>
      </w:r>
      <w:r>
        <w:t>9</w:t>
      </w:r>
      <w:r>
        <w:rPr>
          <w:rFonts w:hint="eastAsia"/>
        </w:rPr>
        <w:t>の集中支援加算の注中（</w:t>
      </w:r>
      <w:r>
        <w:t>1</w:t>
      </w:r>
      <w:r>
        <w:rPr>
          <w:rFonts w:hint="eastAsia"/>
        </w:rPr>
        <w:t>）を算定する場合は、第四の</w:t>
      </w:r>
      <w:r>
        <w:t>8</w:t>
      </w:r>
      <w:r>
        <w:rPr>
          <w:rFonts w:hint="eastAsia"/>
        </w:rPr>
        <w:t>（</w:t>
      </w:r>
      <w:r>
        <w:t>3</w:t>
      </w:r>
      <w:r>
        <w:rPr>
          <w:rFonts w:hint="eastAsia"/>
        </w:rPr>
        <w:t>）の②の規定を準用する→</w:t>
      </w:r>
      <w:r>
        <w:t>1123</w:t>
      </w:r>
      <w:r>
        <w:rPr>
          <w:rFonts w:hint="eastAsia"/>
        </w:rPr>
        <w:t>頁</w:t>
      </w:r>
    </w:p>
    <w:p w14:paraId="4BC33C91" w14:textId="77777777" w:rsidR="00221F28" w:rsidRDefault="00221F28" w:rsidP="00221F28">
      <w:pPr>
        <w:ind w:left="630" w:hangingChars="300" w:hanging="630"/>
      </w:pPr>
      <w:r>
        <w:rPr>
          <w:rFonts w:hint="eastAsia"/>
        </w:rPr>
        <w:t xml:space="preserve">　　②　計画相談支援報酬告示</w:t>
      </w:r>
      <w:r>
        <w:t>9</w:t>
      </w:r>
      <w:r>
        <w:rPr>
          <w:rFonts w:hint="eastAsia"/>
        </w:rPr>
        <w:t>の集中支援加算の注中（</w:t>
      </w:r>
      <w:r>
        <w:t>2</w:t>
      </w:r>
      <w:r>
        <w:rPr>
          <w:rFonts w:hint="eastAsia"/>
        </w:rPr>
        <w:t>）を算定する場合は、サービス担当者会議の出席者や開催日時、検討した内容の要旨及びそれを踏まえた対応方針に関する記録を作成し、５年間保存するとともに、市町村長等から求めがあった場合については、提出しなければならない。</w:t>
      </w:r>
    </w:p>
    <w:p w14:paraId="1BF75534" w14:textId="77777777" w:rsidR="00221F28" w:rsidRDefault="00221F28" w:rsidP="00221F28">
      <w:pPr>
        <w:ind w:left="630" w:hangingChars="300" w:hanging="630"/>
      </w:pPr>
      <w:r>
        <w:rPr>
          <w:rFonts w:hint="eastAsia"/>
        </w:rPr>
        <w:t xml:space="preserve">　　③　計画相談支援報酬告示</w:t>
      </w:r>
      <w:r>
        <w:t>9</w:t>
      </w:r>
      <w:r>
        <w:rPr>
          <w:rFonts w:hint="eastAsia"/>
        </w:rPr>
        <w:t>の集中支援加算の注中（</w:t>
      </w:r>
      <w:r>
        <w:t>3</w:t>
      </w:r>
      <w:r>
        <w:rPr>
          <w:rFonts w:hint="eastAsia"/>
        </w:rPr>
        <w:t>）を算定する場合は、第四の</w:t>
      </w:r>
      <w:r>
        <w:t>8</w:t>
      </w:r>
      <w:r>
        <w:rPr>
          <w:rFonts w:hint="eastAsia"/>
        </w:rPr>
        <w:t>（</w:t>
      </w:r>
      <w:r>
        <w:t>3</w:t>
      </w:r>
      <w:r>
        <w:rPr>
          <w:rFonts w:hint="eastAsia"/>
        </w:rPr>
        <w:t>）の③の規定を準用する→</w:t>
      </w:r>
      <w:r>
        <w:t>1123</w:t>
      </w:r>
      <w:r>
        <w:rPr>
          <w:rFonts w:hint="eastAsia"/>
        </w:rPr>
        <w:t>頁</w:t>
      </w:r>
    </w:p>
    <w:p w14:paraId="7A8C6D26" w14:textId="77777777" w:rsidR="00221F28" w:rsidRDefault="00221F28" w:rsidP="00221F28"/>
    <w:p w14:paraId="78445305" w14:textId="77777777" w:rsidR="00221F28" w:rsidRPr="00D87495" w:rsidRDefault="00221F28" w:rsidP="00221F28">
      <w:pPr>
        <w:ind w:firstLineChars="100" w:firstLine="206"/>
        <w:rPr>
          <w:b/>
          <w:bCs/>
          <w:u w:val="single"/>
        </w:rPr>
      </w:pPr>
      <w:r w:rsidRPr="00D87495">
        <w:rPr>
          <w:rFonts w:hint="eastAsia"/>
          <w:b/>
          <w:bCs/>
          <w:u w:val="single"/>
        </w:rPr>
        <w:t>第四の</w:t>
      </w:r>
      <w:r w:rsidRPr="00D87495">
        <w:rPr>
          <w:b/>
          <w:bCs/>
          <w:u w:val="single"/>
        </w:rPr>
        <w:t>8</w:t>
      </w:r>
      <w:r w:rsidRPr="00D87495">
        <w:rPr>
          <w:rFonts w:hint="eastAsia"/>
          <w:b/>
          <w:bCs/>
          <w:u w:val="single"/>
        </w:rPr>
        <w:t>（</w:t>
      </w:r>
      <w:r w:rsidRPr="00D87495">
        <w:rPr>
          <w:b/>
          <w:bCs/>
          <w:u w:val="single"/>
        </w:rPr>
        <w:t>3</w:t>
      </w:r>
      <w:r w:rsidRPr="00D87495">
        <w:rPr>
          <w:rFonts w:hint="eastAsia"/>
          <w:b/>
          <w:bCs/>
          <w:u w:val="single"/>
        </w:rPr>
        <w:t>）の②（</w:t>
      </w:r>
      <w:r w:rsidRPr="00D87495">
        <w:rPr>
          <w:b/>
          <w:bCs/>
          <w:u w:val="single"/>
        </w:rPr>
        <w:t>1123</w:t>
      </w:r>
      <w:r w:rsidRPr="00D87495">
        <w:rPr>
          <w:rFonts w:hint="eastAsia"/>
          <w:b/>
          <w:bCs/>
          <w:u w:val="single"/>
        </w:rPr>
        <w:t>頁）</w:t>
      </w:r>
    </w:p>
    <w:p w14:paraId="7031EFB5" w14:textId="77777777" w:rsidR="00221F28" w:rsidRDefault="00221F28" w:rsidP="00221F28">
      <w:pPr>
        <w:ind w:left="210" w:hangingChars="100" w:hanging="210"/>
      </w:pPr>
      <w:r>
        <w:rPr>
          <w:rFonts w:hint="eastAsia"/>
        </w:rPr>
        <w:t xml:space="preserve">　計画相談支援報酬告示</w:t>
      </w:r>
      <w:r>
        <w:t>7</w:t>
      </w:r>
      <w:r>
        <w:rPr>
          <w:rFonts w:hint="eastAsia"/>
        </w:rPr>
        <w:t>の居宅介護支援事業所等連携加算の注中（</w:t>
      </w:r>
      <w:r>
        <w:t>2</w:t>
      </w:r>
      <w:r>
        <w:rPr>
          <w:rFonts w:hint="eastAsia"/>
        </w:rPr>
        <w:t>）及び（</w:t>
      </w:r>
      <w:r>
        <w:t>5</w:t>
      </w:r>
      <w:r>
        <w:rPr>
          <w:rFonts w:hint="eastAsia"/>
        </w:rPr>
        <w:t>）を算定する場合は、面談日時、その内容の要旨に関する記録を作成し、５年間保存するとともに、市町村長等から求めがあった場合については、提出しなければならない。</w:t>
      </w:r>
    </w:p>
    <w:p w14:paraId="46C5ED90" w14:textId="77777777" w:rsidR="00221F28" w:rsidRDefault="00221F28" w:rsidP="00221F28"/>
    <w:p w14:paraId="32377C10" w14:textId="77777777" w:rsidR="00221F28" w:rsidRPr="00D87495" w:rsidRDefault="00221F28" w:rsidP="00221F28">
      <w:pPr>
        <w:ind w:firstLineChars="100" w:firstLine="206"/>
        <w:rPr>
          <w:b/>
          <w:bCs/>
          <w:u w:val="single"/>
        </w:rPr>
      </w:pPr>
      <w:r w:rsidRPr="00D87495">
        <w:rPr>
          <w:rFonts w:hint="eastAsia"/>
          <w:b/>
          <w:bCs/>
          <w:u w:val="single"/>
        </w:rPr>
        <w:t>第四の</w:t>
      </w:r>
      <w:r w:rsidRPr="00D87495">
        <w:rPr>
          <w:b/>
          <w:bCs/>
          <w:u w:val="single"/>
        </w:rPr>
        <w:t>8</w:t>
      </w:r>
      <w:r w:rsidRPr="00D87495">
        <w:rPr>
          <w:rFonts w:hint="eastAsia"/>
          <w:b/>
          <w:bCs/>
          <w:u w:val="single"/>
        </w:rPr>
        <w:t>（</w:t>
      </w:r>
      <w:r w:rsidRPr="00D87495">
        <w:rPr>
          <w:b/>
          <w:bCs/>
          <w:u w:val="single"/>
        </w:rPr>
        <w:t>3</w:t>
      </w:r>
      <w:r w:rsidRPr="00D87495">
        <w:rPr>
          <w:rFonts w:hint="eastAsia"/>
          <w:b/>
          <w:bCs/>
          <w:u w:val="single"/>
        </w:rPr>
        <w:t>）の③（</w:t>
      </w:r>
      <w:r w:rsidRPr="00D87495">
        <w:rPr>
          <w:b/>
          <w:bCs/>
          <w:u w:val="single"/>
        </w:rPr>
        <w:t>1123</w:t>
      </w:r>
      <w:r w:rsidRPr="00D87495">
        <w:rPr>
          <w:rFonts w:hint="eastAsia"/>
          <w:b/>
          <w:bCs/>
          <w:u w:val="single"/>
        </w:rPr>
        <w:t>頁）</w:t>
      </w:r>
    </w:p>
    <w:p w14:paraId="159F47FC" w14:textId="77777777" w:rsidR="00221F28" w:rsidRPr="00BA497F" w:rsidRDefault="00221F28" w:rsidP="00221F28">
      <w:pPr>
        <w:ind w:leftChars="100" w:left="210"/>
      </w:pPr>
      <w:r>
        <w:rPr>
          <w:rFonts w:hint="eastAsia"/>
        </w:rPr>
        <w:t>計画相談支援報酬告示</w:t>
      </w:r>
      <w:r>
        <w:t>7</w:t>
      </w:r>
      <w:r>
        <w:rPr>
          <w:rFonts w:hint="eastAsia"/>
        </w:rPr>
        <w:t>の居宅介護支援事業所等連携加算の注中（</w:t>
      </w:r>
      <w:r>
        <w:t>3</w:t>
      </w:r>
      <w:r>
        <w:rPr>
          <w:rFonts w:hint="eastAsia"/>
        </w:rPr>
        <w:t>）及び（</w:t>
      </w:r>
      <w:r>
        <w:t>6</w:t>
      </w:r>
      <w:r>
        <w:rPr>
          <w:rFonts w:hint="eastAsia"/>
        </w:rPr>
        <w:t>）を算定する場合は、会議の出席者や開催日時、検討した内容の要旨及びそれを踏まえた対応方針に関する記録を作成し、</w:t>
      </w:r>
      <w:r>
        <w:t>5</w:t>
      </w:r>
      <w:r>
        <w:rPr>
          <w:rFonts w:hint="eastAsia"/>
        </w:rPr>
        <w:t>年間保存するとともに、市町村長等から求めがあった場合については、提出しなければならない。</w:t>
      </w:r>
    </w:p>
    <w:p w14:paraId="1A993DAE" w14:textId="77777777" w:rsidR="00221F28" w:rsidRPr="00221F28" w:rsidRDefault="00221F28" w:rsidP="00E64E90">
      <w:pPr>
        <w:rPr>
          <w:rFonts w:ascii="UD デジタル 教科書体 NK-R" w:eastAsia="UD デジタル 教科書体 NK-R"/>
          <w:szCs w:val="21"/>
        </w:rPr>
      </w:pPr>
    </w:p>
    <w:sectPr w:rsidR="00221F28" w:rsidRPr="00221F28">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3C74" w14:textId="77777777" w:rsidR="00803FF9" w:rsidRDefault="00803FF9" w:rsidP="007D60F3">
      <w:r>
        <w:separator/>
      </w:r>
    </w:p>
  </w:endnote>
  <w:endnote w:type="continuationSeparator" w:id="0">
    <w:p w14:paraId="730D14CF" w14:textId="77777777" w:rsidR="00803FF9" w:rsidRDefault="00803FF9" w:rsidP="007D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F1586" w14:textId="77777777" w:rsidR="00803FF9" w:rsidRDefault="00803FF9" w:rsidP="007D60F3">
      <w:r>
        <w:separator/>
      </w:r>
    </w:p>
  </w:footnote>
  <w:footnote w:type="continuationSeparator" w:id="0">
    <w:p w14:paraId="7C8DA08D" w14:textId="77777777" w:rsidR="00803FF9" w:rsidRDefault="00803FF9" w:rsidP="007D6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F3"/>
    <w:rsid w:val="00070CCE"/>
    <w:rsid w:val="00092032"/>
    <w:rsid w:val="00125E65"/>
    <w:rsid w:val="00137424"/>
    <w:rsid w:val="00150D0E"/>
    <w:rsid w:val="001512F4"/>
    <w:rsid w:val="0018102D"/>
    <w:rsid w:val="00221F28"/>
    <w:rsid w:val="00222308"/>
    <w:rsid w:val="002B16CC"/>
    <w:rsid w:val="002C290B"/>
    <w:rsid w:val="002C5DF6"/>
    <w:rsid w:val="003641FC"/>
    <w:rsid w:val="00387608"/>
    <w:rsid w:val="00391964"/>
    <w:rsid w:val="003A6895"/>
    <w:rsid w:val="003C080C"/>
    <w:rsid w:val="00424E59"/>
    <w:rsid w:val="00447A49"/>
    <w:rsid w:val="005A3BCB"/>
    <w:rsid w:val="006502D8"/>
    <w:rsid w:val="00693CE2"/>
    <w:rsid w:val="00714FD0"/>
    <w:rsid w:val="00722231"/>
    <w:rsid w:val="00727CEE"/>
    <w:rsid w:val="007D60F3"/>
    <w:rsid w:val="00803FF9"/>
    <w:rsid w:val="00904A0D"/>
    <w:rsid w:val="00917864"/>
    <w:rsid w:val="009B1F28"/>
    <w:rsid w:val="00A17215"/>
    <w:rsid w:val="00A425E7"/>
    <w:rsid w:val="00A6653B"/>
    <w:rsid w:val="00A77417"/>
    <w:rsid w:val="00AC63DF"/>
    <w:rsid w:val="00B011D8"/>
    <w:rsid w:val="00B016C0"/>
    <w:rsid w:val="00BA497F"/>
    <w:rsid w:val="00C40CA3"/>
    <w:rsid w:val="00C764F4"/>
    <w:rsid w:val="00C77F9B"/>
    <w:rsid w:val="00CA14FF"/>
    <w:rsid w:val="00CE6EBE"/>
    <w:rsid w:val="00D15B51"/>
    <w:rsid w:val="00D17944"/>
    <w:rsid w:val="00D64892"/>
    <w:rsid w:val="00D87495"/>
    <w:rsid w:val="00DA1011"/>
    <w:rsid w:val="00DD6A88"/>
    <w:rsid w:val="00DF2B9D"/>
    <w:rsid w:val="00E22AEC"/>
    <w:rsid w:val="00E64E90"/>
    <w:rsid w:val="00E81979"/>
    <w:rsid w:val="00EF7A68"/>
    <w:rsid w:val="00F51E6A"/>
    <w:rsid w:val="00FB22FC"/>
    <w:rsid w:val="00FB2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02CD91F"/>
  <w14:defaultImageDpi w14:val="0"/>
  <w15:docId w15:val="{873D5AC1-1E52-412C-A75F-2287C0C2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0F3"/>
    <w:pPr>
      <w:tabs>
        <w:tab w:val="center" w:pos="4252"/>
        <w:tab w:val="right" w:pos="8504"/>
      </w:tabs>
      <w:snapToGrid w:val="0"/>
    </w:pPr>
  </w:style>
  <w:style w:type="character" w:customStyle="1" w:styleId="a4">
    <w:name w:val="ヘッダー (文字)"/>
    <w:basedOn w:val="a0"/>
    <w:link w:val="a3"/>
    <w:uiPriority w:val="99"/>
    <w:locked/>
    <w:rsid w:val="007D60F3"/>
    <w:rPr>
      <w:rFonts w:cs="Times New Roman"/>
    </w:rPr>
  </w:style>
  <w:style w:type="paragraph" w:styleId="a5">
    <w:name w:val="footer"/>
    <w:basedOn w:val="a"/>
    <w:link w:val="a6"/>
    <w:uiPriority w:val="99"/>
    <w:unhideWhenUsed/>
    <w:rsid w:val="007D60F3"/>
    <w:pPr>
      <w:tabs>
        <w:tab w:val="center" w:pos="4252"/>
        <w:tab w:val="right" w:pos="8504"/>
      </w:tabs>
      <w:snapToGrid w:val="0"/>
    </w:pPr>
  </w:style>
  <w:style w:type="character" w:customStyle="1" w:styleId="a6">
    <w:name w:val="フッター (文字)"/>
    <w:basedOn w:val="a0"/>
    <w:link w:val="a5"/>
    <w:uiPriority w:val="99"/>
    <w:locked/>
    <w:rsid w:val="007D60F3"/>
    <w:rPr>
      <w:rFonts w:cs="Times New Roman"/>
    </w:rPr>
  </w:style>
  <w:style w:type="table" w:styleId="a7">
    <w:name w:val="Table Grid"/>
    <w:basedOn w:val="a1"/>
    <w:uiPriority w:val="39"/>
    <w:rsid w:val="0091786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1057</Words>
  <Characters>6027</Characters>
  <Application>Microsoft Office Word</Application>
  <DocSecurity>0</DocSecurity>
  <Lines>50</Lines>
  <Paragraphs>14</Paragraphs>
  <ScaleCrop>false</ScaleCrop>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Muser081</dc:creator>
  <cp:keywords/>
  <dc:description/>
  <cp:lastModifiedBy>障害者基幹相談支援センター 国分寺市</cp:lastModifiedBy>
  <cp:revision>3</cp:revision>
  <dcterms:created xsi:type="dcterms:W3CDTF">2022-02-16T04:35:00Z</dcterms:created>
  <dcterms:modified xsi:type="dcterms:W3CDTF">2024-03-08T05:28:00Z</dcterms:modified>
</cp:coreProperties>
</file>