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8017" w14:textId="7DA42841" w:rsidR="00031D77" w:rsidRDefault="00BF45B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9DBD62" wp14:editId="734A1F6A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1708785" cy="1282700"/>
            <wp:effectExtent l="0" t="0" r="0" b="0"/>
            <wp:wrapNone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1DA47" w14:textId="77777777" w:rsidR="00EC44C4" w:rsidRPr="00B85EAC" w:rsidRDefault="00EC44C4">
      <w:pPr>
        <w:rPr>
          <w:rFonts w:ascii="UD デジタル 教科書体 NK-R" w:eastAsia="UD デジタル 教科書体 NK-R"/>
          <w:szCs w:val="21"/>
        </w:rPr>
      </w:pPr>
    </w:p>
    <w:p w14:paraId="57DFD386" w14:textId="77777777" w:rsidR="00234D21" w:rsidRPr="007251C2" w:rsidRDefault="00B31C35" w:rsidP="009469C7">
      <w:pPr>
        <w:jc w:val="center"/>
        <w:rPr>
          <w:rFonts w:ascii="UD デジタル 教科書体 NK-R" w:eastAsia="UD デジタル 教科書体 NK-R"/>
          <w:sz w:val="28"/>
          <w:szCs w:val="28"/>
        </w:rPr>
      </w:pPr>
      <w:r w:rsidRPr="007251C2">
        <w:rPr>
          <w:rFonts w:ascii="UD デジタル 教科書体 NK-R" w:eastAsia="UD デジタル 教科書体 NK-R" w:hint="eastAsia"/>
          <w:sz w:val="28"/>
          <w:szCs w:val="28"/>
        </w:rPr>
        <w:t>集中支援加算に関する</w:t>
      </w:r>
      <w:r w:rsidR="009469C7" w:rsidRPr="007251C2">
        <w:rPr>
          <w:rFonts w:ascii="UD デジタル 教科書体 NK-R" w:eastAsia="UD デジタル 教科書体 NK-R" w:hint="eastAsia"/>
          <w:sz w:val="28"/>
          <w:szCs w:val="28"/>
        </w:rPr>
        <w:t>Ｑ＆Ａ</w:t>
      </w:r>
      <w:r w:rsidR="00B85EAC" w:rsidRPr="007251C2">
        <w:rPr>
          <w:rFonts w:ascii="UD デジタル 教科書体 NK-R" w:eastAsia="UD デジタル 教科書体 NK-R" w:hint="eastAsia"/>
          <w:sz w:val="28"/>
          <w:szCs w:val="28"/>
        </w:rPr>
        <w:t>集</w:t>
      </w:r>
    </w:p>
    <w:p w14:paraId="40C28DBA" w14:textId="77777777" w:rsidR="00234D21" w:rsidRPr="00B85EAC" w:rsidRDefault="00234D21" w:rsidP="00031D77">
      <w:pPr>
        <w:jc w:val="center"/>
        <w:rPr>
          <w:rFonts w:ascii="UD デジタル 教科書体 NK-R" w:eastAsia="UD デジタル 教科書体 NK-R"/>
          <w:szCs w:val="21"/>
        </w:rPr>
      </w:pPr>
    </w:p>
    <w:p w14:paraId="02C3EE71" w14:textId="69B4B205" w:rsidR="00031D77" w:rsidRPr="00B85EAC" w:rsidRDefault="007251C2" w:rsidP="007251C2">
      <w:pPr>
        <w:wordWrap w:val="0"/>
        <w:jc w:val="right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令和</w:t>
      </w:r>
      <w:r>
        <w:rPr>
          <w:rFonts w:ascii="UD デジタル 教科書体 NK-R" w:eastAsia="UD デジタル 教科書体 NK-R"/>
          <w:szCs w:val="21"/>
        </w:rPr>
        <w:t>3</w:t>
      </w:r>
      <w:r>
        <w:rPr>
          <w:rFonts w:ascii="UD デジタル 教科書体 NK-R" w:eastAsia="UD デジタル 教科書体 NK-R" w:hint="eastAsia"/>
          <w:szCs w:val="21"/>
        </w:rPr>
        <w:t>年</w:t>
      </w:r>
      <w:r w:rsidR="000C7C8D">
        <w:rPr>
          <w:rFonts w:ascii="UD デジタル 教科書体 NK-R" w:eastAsia="UD デジタル 教科書体 NK-R" w:hint="eastAsia"/>
          <w:szCs w:val="21"/>
        </w:rPr>
        <w:t>11</w:t>
      </w:r>
      <w:r>
        <w:rPr>
          <w:rFonts w:ascii="UD デジタル 教科書体 NK-R" w:eastAsia="UD デジタル 教科書体 NK-R" w:hint="eastAsia"/>
          <w:szCs w:val="21"/>
        </w:rPr>
        <w:t>月</w:t>
      </w:r>
      <w:r w:rsidR="000C7C8D">
        <w:rPr>
          <w:rFonts w:ascii="UD デジタル 教科書体 NK-R" w:eastAsia="UD デジタル 教科書体 NK-R" w:hint="eastAsia"/>
          <w:szCs w:val="21"/>
        </w:rPr>
        <w:t>18</w:t>
      </w:r>
      <w:r>
        <w:rPr>
          <w:rFonts w:ascii="UD デジタル 教科書体 NK-R" w:eastAsia="UD デジタル 教科書体 NK-R" w:hint="eastAsia"/>
          <w:szCs w:val="21"/>
        </w:rPr>
        <w:t xml:space="preserve">日　　　　　　　　　　　　　　</w:t>
      </w:r>
    </w:p>
    <w:p w14:paraId="319F1EAC" w14:textId="77777777" w:rsidR="00031D77" w:rsidRPr="00B85EAC" w:rsidRDefault="00031D77" w:rsidP="00031D77">
      <w:pPr>
        <w:jc w:val="right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国分寺市障害者基幹相談支援センター</w:t>
      </w:r>
    </w:p>
    <w:p w14:paraId="40687A1D" w14:textId="77777777" w:rsidR="00031D77" w:rsidRDefault="00031D77" w:rsidP="00B85EAC">
      <w:pPr>
        <w:wordWrap w:val="0"/>
        <w:ind w:right="840"/>
        <w:jc w:val="right"/>
        <w:rPr>
          <w:rFonts w:ascii="UD デジタル 教科書体 NK-R" w:eastAsia="UD デジタル 教科書体 NK-R"/>
          <w:szCs w:val="21"/>
        </w:rPr>
      </w:pPr>
    </w:p>
    <w:p w14:paraId="03217BE9" w14:textId="77777777" w:rsidR="00EC44C4" w:rsidRPr="00B85EAC" w:rsidRDefault="00EC44C4" w:rsidP="00EC44C4">
      <w:pPr>
        <w:ind w:right="840"/>
        <w:jc w:val="right"/>
        <w:rPr>
          <w:rFonts w:ascii="UD デジタル 教科書体 NK-R" w:eastAsia="UD デジタル 教科書体 NK-R"/>
          <w:szCs w:val="21"/>
        </w:rPr>
      </w:pPr>
    </w:p>
    <w:p w14:paraId="369B5729" w14:textId="7159B2EB" w:rsidR="00B31C35" w:rsidRPr="00B85EAC" w:rsidRDefault="00BF45B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977452D" wp14:editId="463EC6B4">
            <wp:simplePos x="0" y="0"/>
            <wp:positionH relativeFrom="column">
              <wp:posOffset>4092575</wp:posOffset>
            </wp:positionH>
            <wp:positionV relativeFrom="paragraph">
              <wp:posOffset>114935</wp:posOffset>
            </wp:positionV>
            <wp:extent cx="1598930" cy="1200150"/>
            <wp:effectExtent l="0" t="0" r="0" b="0"/>
            <wp:wrapNone/>
            <wp:docPr id="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58A64" wp14:editId="1D834420">
                <wp:simplePos x="0" y="0"/>
                <wp:positionH relativeFrom="column">
                  <wp:posOffset>-108585</wp:posOffset>
                </wp:positionH>
                <wp:positionV relativeFrom="paragraph">
                  <wp:posOffset>114935</wp:posOffset>
                </wp:positionV>
                <wp:extent cx="5886450" cy="118046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180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78F62" id="Rectangle 4" o:spid="_x0000_s1026" style="position:absolute;left:0;text-align:left;margin-left:-8.55pt;margin-top:9.05pt;width:463.5pt;height:9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" filled="f">
                <v:textbox inset="5.85pt,.7pt,5.85pt,.7pt"/>
              </v:rect>
            </w:pict>
          </mc:Fallback>
        </mc:AlternateContent>
      </w:r>
    </w:p>
    <w:p w14:paraId="006B9E9C" w14:textId="77777777" w:rsidR="001174EA" w:rsidRPr="00B85EAC" w:rsidRDefault="00437235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234D21" w:rsidRPr="00B85EAC">
        <w:rPr>
          <w:rFonts w:ascii="UD デジタル 教科書体 NK-R" w:eastAsia="UD デジタル 教科書体 NK-R" w:hint="eastAsia"/>
          <w:szCs w:val="21"/>
        </w:rPr>
        <w:t>問</w:t>
      </w:r>
      <w:r w:rsidRPr="00B85EAC">
        <w:rPr>
          <w:rFonts w:ascii="UD デジタル 教科書体 NK-R" w:eastAsia="UD デジタル 教科書体 NK-R"/>
          <w:szCs w:val="21"/>
        </w:rPr>
        <w:t>1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3BB08191" w14:textId="77777777" w:rsidR="007251C2" w:rsidRDefault="00437235" w:rsidP="007251C2">
      <w:pPr>
        <w:ind w:leftChars="100" w:left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コロナ禍</w:t>
      </w:r>
      <w:r w:rsidR="007251C2">
        <w:rPr>
          <w:rFonts w:ascii="UD デジタル 教科書体 NK-R" w:eastAsia="UD デジタル 教科書体 NK-R" w:hint="eastAsia"/>
          <w:szCs w:val="21"/>
        </w:rPr>
        <w:t>で</w:t>
      </w:r>
      <w:r w:rsidRPr="00B85EAC">
        <w:rPr>
          <w:rFonts w:ascii="UD デジタル 教科書体 NK-R" w:eastAsia="UD デジタル 教科書体 NK-R" w:hint="eastAsia"/>
          <w:szCs w:val="21"/>
        </w:rPr>
        <w:t>直接対面（訪問）が困難な状況</w:t>
      </w:r>
      <w:r w:rsidR="007251C2">
        <w:rPr>
          <w:rFonts w:ascii="UD デジタル 教科書体 NK-R" w:eastAsia="UD デジタル 教科書体 NK-R" w:hint="eastAsia"/>
          <w:szCs w:val="21"/>
        </w:rPr>
        <w:t>も予想される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中</w:t>
      </w:r>
      <w:r w:rsidRPr="00B85EAC">
        <w:rPr>
          <w:rFonts w:ascii="UD デジタル 教科書体 NK-R" w:eastAsia="UD デジタル 教科書体 NK-R" w:hint="eastAsia"/>
          <w:szCs w:val="21"/>
        </w:rPr>
        <w:t>、</w:t>
      </w:r>
    </w:p>
    <w:p w14:paraId="7D6768AC" w14:textId="77777777" w:rsidR="00EC44C4" w:rsidRDefault="00437235" w:rsidP="007251C2">
      <w:pPr>
        <w:ind w:leftChars="100" w:left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頻回な電話相談</w:t>
      </w:r>
      <w:r w:rsidR="007251C2">
        <w:rPr>
          <w:rFonts w:ascii="UD デジタル 教科書体 NK-R" w:eastAsia="UD デジタル 教科書体 NK-R" w:hint="eastAsia"/>
          <w:szCs w:val="21"/>
        </w:rPr>
        <w:t>は</w:t>
      </w:r>
      <w:r w:rsidRPr="00B85EAC">
        <w:rPr>
          <w:rFonts w:ascii="UD デジタル 教科書体 NK-R" w:eastAsia="UD デジタル 教科書体 NK-R" w:hint="eastAsia"/>
          <w:szCs w:val="21"/>
        </w:rPr>
        <w:t>集中支援加算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として</w:t>
      </w:r>
      <w:r w:rsidRPr="00B85EAC">
        <w:rPr>
          <w:rFonts w:ascii="UD デジタル 教科書体 NK-R" w:eastAsia="UD デジタル 教科書体 NK-R" w:hint="eastAsia"/>
          <w:szCs w:val="21"/>
        </w:rPr>
        <w:t>認められるの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でしょう</w:t>
      </w:r>
      <w:r w:rsidRPr="00B85EAC">
        <w:rPr>
          <w:rFonts w:ascii="UD デジタル 教科書体 NK-R" w:eastAsia="UD デジタル 教科書体 NK-R" w:hint="eastAsia"/>
          <w:szCs w:val="21"/>
        </w:rPr>
        <w:t>か。</w:t>
      </w:r>
    </w:p>
    <w:p w14:paraId="0327815A" w14:textId="77777777" w:rsidR="007251C2" w:rsidRDefault="00E34A52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また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、</w:t>
      </w:r>
      <w:r w:rsidRPr="00B85EAC">
        <w:rPr>
          <w:rFonts w:ascii="UD デジタル 教科書体 NK-R" w:eastAsia="UD デジタル 教科書体 NK-R" w:hint="eastAsia"/>
          <w:szCs w:val="21"/>
        </w:rPr>
        <w:t>オンライン会議システム等の代替手段による面接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の</w:t>
      </w:r>
      <w:r w:rsidRPr="00B85EAC">
        <w:rPr>
          <w:rFonts w:ascii="UD デジタル 教科書体 NK-R" w:eastAsia="UD デジタル 教科書体 NK-R" w:hint="eastAsia"/>
          <w:szCs w:val="21"/>
        </w:rPr>
        <w:t>場合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は</w:t>
      </w:r>
    </w:p>
    <w:p w14:paraId="1D9A1EB5" w14:textId="77777777" w:rsidR="00437235" w:rsidRPr="00B85EAC" w:rsidRDefault="00031D77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いかがでしょうか。</w:t>
      </w:r>
    </w:p>
    <w:p w14:paraId="3C98C466" w14:textId="77777777" w:rsidR="007251C2" w:rsidRPr="00B85EAC" w:rsidRDefault="007251C2" w:rsidP="00031D77">
      <w:pPr>
        <w:rPr>
          <w:rFonts w:ascii="UD デジタル 教科書体 NK-R" w:eastAsia="UD デジタル 教科書体 NK-R"/>
          <w:szCs w:val="21"/>
        </w:rPr>
      </w:pPr>
    </w:p>
    <w:p w14:paraId="4BB341D7" w14:textId="77777777" w:rsidR="009469C7" w:rsidRPr="00B85EAC" w:rsidRDefault="00234D21" w:rsidP="009469C7">
      <w:pPr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4D7FCD">
        <w:rPr>
          <w:rFonts w:ascii="UD デジタル 教科書体 NK-R" w:eastAsia="UD デジタル 教科書体 NK-R" w:hint="eastAsia"/>
          <w:szCs w:val="21"/>
        </w:rPr>
        <w:t>原則として、利用者宅などを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訪問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して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行った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面談以外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は</w:t>
      </w:r>
      <w:r w:rsidR="007251C2">
        <w:rPr>
          <w:rFonts w:ascii="UD デジタル 教科書体 NK-R" w:eastAsia="UD デジタル 教科書体 NK-R" w:hAnsi="ＭＳ ゴシック" w:hint="eastAsia"/>
          <w:szCs w:val="21"/>
        </w:rPr>
        <w:t>、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当該加算の請求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を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できません。</w:t>
      </w:r>
    </w:p>
    <w:p w14:paraId="36F1A534" w14:textId="77777777" w:rsidR="009469C7" w:rsidRPr="00B85EAC" w:rsidRDefault="009469C7" w:rsidP="009469C7">
      <w:pPr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Ansi="ＭＳ ゴシック" w:hint="eastAsia"/>
          <w:szCs w:val="21"/>
        </w:rPr>
        <w:t>また</w:t>
      </w:r>
      <w:r w:rsidR="007251C2">
        <w:rPr>
          <w:rFonts w:ascii="UD デジタル 教科書体 NK-R" w:eastAsia="UD デジタル 教科書体 NK-R" w:hAnsi="ＭＳ ゴシック" w:hint="eastAsia"/>
          <w:szCs w:val="21"/>
        </w:rPr>
        <w:t>、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オンライン会議システム等の代替手段で行った面談についても、原則として、当該加算の請求をできません。</w:t>
      </w:r>
    </w:p>
    <w:p w14:paraId="6F5B9C65" w14:textId="77777777" w:rsidR="00234D21" w:rsidRPr="00B85EAC" w:rsidRDefault="00234D21" w:rsidP="00031D77">
      <w:pPr>
        <w:rPr>
          <w:rFonts w:ascii="UD デジタル 教科書体 NK-R" w:eastAsia="UD デジタル 教科書体 NK-R"/>
          <w:szCs w:val="21"/>
        </w:rPr>
      </w:pPr>
    </w:p>
    <w:p w14:paraId="288BCD19" w14:textId="45A942A7" w:rsidR="00234D21" w:rsidRPr="00B85EAC" w:rsidRDefault="00BF45B2" w:rsidP="00031D77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AFD43" wp14:editId="7FC863CA">
                <wp:simplePos x="0" y="0"/>
                <wp:positionH relativeFrom="column">
                  <wp:posOffset>-108585</wp:posOffset>
                </wp:positionH>
                <wp:positionV relativeFrom="paragraph">
                  <wp:posOffset>117475</wp:posOffset>
                </wp:positionV>
                <wp:extent cx="5886450" cy="1389380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4A8F5" id="Rectangle 5" o:spid="_x0000_s1026" style="position:absolute;left:0;text-align:left;margin-left:-8.55pt;margin-top:9.25pt;width:463.5pt;height:10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" fill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C92D280" wp14:editId="308C7084">
            <wp:simplePos x="0" y="0"/>
            <wp:positionH relativeFrom="column">
              <wp:posOffset>3939540</wp:posOffset>
            </wp:positionH>
            <wp:positionV relativeFrom="paragraph">
              <wp:posOffset>184785</wp:posOffset>
            </wp:positionV>
            <wp:extent cx="1762125" cy="132207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7FC0B" w14:textId="77777777" w:rsidR="001174EA" w:rsidRPr="00B85EAC" w:rsidRDefault="00E34A52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234D21" w:rsidRPr="00B85EAC">
        <w:rPr>
          <w:rFonts w:ascii="UD デジタル 教科書体 NK-R" w:eastAsia="UD デジタル 教科書体 NK-R" w:hint="eastAsia"/>
          <w:szCs w:val="21"/>
        </w:rPr>
        <w:t>問</w:t>
      </w:r>
      <w:r w:rsidRPr="00B85EAC">
        <w:rPr>
          <w:rFonts w:ascii="UD デジタル 教科書体 NK-R" w:eastAsia="UD デジタル 教科書体 NK-R"/>
          <w:szCs w:val="21"/>
        </w:rPr>
        <w:t>2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629D022B" w14:textId="77777777" w:rsidR="007251C2" w:rsidRDefault="00E34A52" w:rsidP="00061A0D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「令和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年度障害福祉サービス等報酬改定の概要」の中で</w:t>
      </w:r>
    </w:p>
    <w:p w14:paraId="3C691319" w14:textId="77777777" w:rsidR="007251C2" w:rsidRDefault="00E34A52" w:rsidP="00061A0D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「障害児は居宅に限る」と記載があ</w:t>
      </w:r>
      <w:r w:rsidR="00031D77" w:rsidRPr="00B85EAC">
        <w:rPr>
          <w:rFonts w:ascii="UD デジタル 教科書体 NK-R" w:eastAsia="UD デジタル 教科書体 NK-R" w:hint="eastAsia"/>
          <w:szCs w:val="21"/>
        </w:rPr>
        <w:t>ります。この「障害児」とは</w:t>
      </w:r>
    </w:p>
    <w:p w14:paraId="260E7A01" w14:textId="77777777" w:rsidR="007251C2" w:rsidRDefault="00E34A52" w:rsidP="00061A0D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障害</w:t>
      </w:r>
      <w:r w:rsidR="007251C2">
        <w:rPr>
          <w:rFonts w:ascii="UD デジタル 教科書体 NK-R" w:eastAsia="UD デジタル 教科書体 NK-R" w:hint="eastAsia"/>
          <w:szCs w:val="21"/>
        </w:rPr>
        <w:t>者の福祉</w:t>
      </w:r>
      <w:r w:rsidRPr="00EC44C4">
        <w:rPr>
          <w:rFonts w:ascii="UD デジタル 教科書体 NK-R" w:eastAsia="UD デジタル 教科書体 NK-R" w:hint="eastAsia"/>
          <w:szCs w:val="21"/>
        </w:rPr>
        <w:t>サービスのみを利用している</w:t>
      </w:r>
      <w:r w:rsidRPr="00EC44C4">
        <w:rPr>
          <w:rFonts w:ascii="UD デジタル 教科書体 NK-R" w:eastAsia="UD デジタル 教科書体 NK-R"/>
          <w:szCs w:val="21"/>
        </w:rPr>
        <w:t>18</w:t>
      </w:r>
      <w:r w:rsidRPr="00EC44C4">
        <w:rPr>
          <w:rFonts w:ascii="UD デジタル 教科書体 NK-R" w:eastAsia="UD デジタル 教科書体 NK-R" w:hint="eastAsia"/>
          <w:szCs w:val="21"/>
        </w:rPr>
        <w:t>歳未満の児童も</w:t>
      </w:r>
    </w:p>
    <w:p w14:paraId="146B3CA0" w14:textId="77777777" w:rsidR="00E34A52" w:rsidRPr="00B85EAC" w:rsidRDefault="00061A0D" w:rsidP="00061A0D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EC44C4">
        <w:rPr>
          <w:rFonts w:ascii="UD デジタル 教科書体 NK-R" w:eastAsia="UD デジタル 教科書体 NK-R" w:hint="eastAsia"/>
          <w:szCs w:val="21"/>
        </w:rPr>
        <w:t>対象</w:t>
      </w:r>
      <w:r w:rsidRPr="00B85EAC">
        <w:rPr>
          <w:rFonts w:ascii="UD デジタル 教科書体 NK-R" w:eastAsia="UD デジタル 教科書体 NK-R" w:hint="eastAsia"/>
          <w:szCs w:val="21"/>
        </w:rPr>
        <w:t>と考えてよろしいでしょうか</w:t>
      </w:r>
      <w:r w:rsidR="00E34A52"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71018BCE" w14:textId="77777777" w:rsidR="00E34A52" w:rsidRPr="00B85EAC" w:rsidRDefault="00234D21" w:rsidP="00437235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（例）短期入所のみ利用の１８歳未満の児童の場合</w:t>
      </w:r>
    </w:p>
    <w:p w14:paraId="635D5B30" w14:textId="77777777" w:rsidR="00234D21" w:rsidRPr="00B85EAC" w:rsidRDefault="00234D21" w:rsidP="00437235">
      <w:pPr>
        <w:ind w:firstLineChars="100" w:firstLine="210"/>
        <w:rPr>
          <w:rFonts w:ascii="UD デジタル 教科書体 NK-R" w:eastAsia="UD デジタル 教科書体 NK-R"/>
          <w:szCs w:val="21"/>
        </w:rPr>
      </w:pPr>
    </w:p>
    <w:p w14:paraId="0F803C4C" w14:textId="77777777" w:rsidR="00234D21" w:rsidRPr="00B85EAC" w:rsidRDefault="00234D21" w:rsidP="00234D21">
      <w:pPr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受けているサービスにかかわらず</w:t>
      </w:r>
      <w:r w:rsidR="009469C7" w:rsidRPr="00B85EAC">
        <w:rPr>
          <w:rFonts w:ascii="UD デジタル 教科書体 NK-R" w:eastAsia="UD デジタル 教科書体 NK-R" w:hAnsi="ＭＳ ゴシック"/>
          <w:szCs w:val="21"/>
        </w:rPr>
        <w:t>18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歳未満の児童が対象です</w:t>
      </w:r>
      <w:r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4595ECC0" w14:textId="77777777" w:rsidR="00234D21" w:rsidRPr="00B85EAC" w:rsidRDefault="00234D21" w:rsidP="00234D21">
      <w:pPr>
        <w:rPr>
          <w:rFonts w:ascii="UD デジタル 教科書体 NK-R" w:eastAsia="UD デジタル 教科書体 NK-R"/>
          <w:szCs w:val="21"/>
        </w:rPr>
      </w:pPr>
    </w:p>
    <w:p w14:paraId="23A863FC" w14:textId="48A0BBC1" w:rsidR="00234D21" w:rsidRPr="00B85EAC" w:rsidRDefault="00BF45B2" w:rsidP="00234D21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24633" wp14:editId="11F6EAF7">
                <wp:simplePos x="0" y="0"/>
                <wp:positionH relativeFrom="column">
                  <wp:posOffset>-99060</wp:posOffset>
                </wp:positionH>
                <wp:positionV relativeFrom="paragraph">
                  <wp:posOffset>110490</wp:posOffset>
                </wp:positionV>
                <wp:extent cx="5886450" cy="1019175"/>
                <wp:effectExtent l="0" t="0" r="0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2AF53" id="Rectangle 7" o:spid="_x0000_s1026" style="position:absolute;left:0;text-align:left;margin-left:-7.8pt;margin-top:8.7pt;width:463.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" fill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76BFA3A" wp14:editId="1EA6ED2C">
            <wp:simplePos x="0" y="0"/>
            <wp:positionH relativeFrom="column">
              <wp:posOffset>4231005</wp:posOffset>
            </wp:positionH>
            <wp:positionV relativeFrom="paragraph">
              <wp:posOffset>99695</wp:posOffset>
            </wp:positionV>
            <wp:extent cx="1384935" cy="103949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0730C" w14:textId="77777777" w:rsidR="001174EA" w:rsidRPr="00B85EAC" w:rsidRDefault="00E34A52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234D21" w:rsidRPr="00B85EAC">
        <w:rPr>
          <w:rFonts w:ascii="UD デジタル 教科書体 NK-R" w:eastAsia="UD デジタル 教科書体 NK-R" w:hint="eastAsia"/>
          <w:szCs w:val="21"/>
        </w:rPr>
        <w:t>問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281A4530" w14:textId="77777777" w:rsidR="00BA33DD" w:rsidRDefault="00E34A52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集中支援加算の算定要件となる</w:t>
      </w:r>
      <w:r w:rsidR="00061A0D" w:rsidRPr="00B85EAC">
        <w:rPr>
          <w:rFonts w:ascii="UD デジタル 教科書体 NK-R" w:eastAsia="UD デジタル 教科書体 NK-R" w:hint="eastAsia"/>
          <w:szCs w:val="21"/>
        </w:rPr>
        <w:t>「</w:t>
      </w:r>
      <w:r w:rsidRPr="00B85EAC">
        <w:rPr>
          <w:rFonts w:ascii="UD デジタル 教科書体 NK-R" w:eastAsia="UD デジタル 教科書体 NK-R" w:hint="eastAsia"/>
          <w:szCs w:val="21"/>
        </w:rPr>
        <w:t>会議</w:t>
      </w:r>
      <w:r w:rsidR="00061A0D" w:rsidRPr="00B85EAC">
        <w:rPr>
          <w:rFonts w:ascii="UD デジタル 教科書体 NK-R" w:eastAsia="UD デジタル 教科書体 NK-R" w:hint="eastAsia"/>
          <w:szCs w:val="21"/>
        </w:rPr>
        <w:t>の主催」</w:t>
      </w:r>
      <w:r w:rsidRPr="00B85EAC">
        <w:rPr>
          <w:rFonts w:ascii="UD デジタル 教科書体 NK-R" w:eastAsia="UD デジタル 教科書体 NK-R" w:hint="eastAsia"/>
          <w:szCs w:val="21"/>
        </w:rPr>
        <w:t>あるいは</w:t>
      </w:r>
      <w:r w:rsidR="00061A0D" w:rsidRPr="00B85EAC">
        <w:rPr>
          <w:rFonts w:ascii="UD デジタル 教科書体 NK-R" w:eastAsia="UD デジタル 教科書体 NK-R" w:hint="eastAsia"/>
          <w:szCs w:val="21"/>
        </w:rPr>
        <w:t>「</w:t>
      </w:r>
      <w:r w:rsidRPr="00B85EAC">
        <w:rPr>
          <w:rFonts w:ascii="UD デジタル 教科書体 NK-R" w:eastAsia="UD デジタル 教科書体 NK-R" w:hint="eastAsia"/>
          <w:szCs w:val="21"/>
        </w:rPr>
        <w:t>会議参</w:t>
      </w:r>
    </w:p>
    <w:p w14:paraId="12DD1443" w14:textId="77777777" w:rsidR="00BA33DD" w:rsidRDefault="00E34A52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加</w:t>
      </w:r>
      <w:r w:rsidR="00061A0D" w:rsidRPr="00B85EAC">
        <w:rPr>
          <w:rFonts w:ascii="UD デジタル 教科書体 NK-R" w:eastAsia="UD デジタル 教科書体 NK-R" w:hint="eastAsia"/>
          <w:szCs w:val="21"/>
        </w:rPr>
        <w:t>」後に</w:t>
      </w:r>
      <w:r w:rsidRPr="00B85EAC">
        <w:rPr>
          <w:rFonts w:ascii="UD デジタル 教科書体 NK-R" w:eastAsia="UD デジタル 教科書体 NK-R" w:hint="eastAsia"/>
          <w:szCs w:val="21"/>
        </w:rPr>
        <w:t>、サービス利用支援を行った場合は、</w:t>
      </w:r>
      <w:r w:rsidRPr="00EC44C4">
        <w:rPr>
          <w:rFonts w:ascii="UD デジタル 教科書体 NK-R" w:eastAsia="UD デジタル 教科書体 NK-R" w:hint="eastAsia"/>
          <w:szCs w:val="21"/>
        </w:rPr>
        <w:t>サービス利用支援費</w:t>
      </w:r>
    </w:p>
    <w:p w14:paraId="465F0F4D" w14:textId="77777777" w:rsidR="00E34A52" w:rsidRPr="00B85EAC" w:rsidRDefault="00E34A52" w:rsidP="00E34A52">
      <w:pPr>
        <w:rPr>
          <w:rFonts w:ascii="UD デジタル 教科書体 NK-R" w:eastAsia="UD デジタル 教科書体 NK-R"/>
          <w:szCs w:val="21"/>
        </w:rPr>
      </w:pPr>
      <w:r w:rsidRPr="00EC44C4">
        <w:rPr>
          <w:rFonts w:ascii="UD デジタル 教科書体 NK-R" w:eastAsia="UD デジタル 教科書体 NK-R" w:hint="eastAsia"/>
          <w:szCs w:val="21"/>
        </w:rPr>
        <w:t>のみを算定する</w:t>
      </w:r>
      <w:r w:rsidRPr="00B85EAC">
        <w:rPr>
          <w:rFonts w:ascii="UD デジタル 教科書体 NK-R" w:eastAsia="UD デジタル 教科書体 NK-R" w:hint="eastAsia"/>
          <w:szCs w:val="21"/>
        </w:rPr>
        <w:t>という理解でよろしい</w:t>
      </w:r>
      <w:r w:rsidR="00061A0D" w:rsidRPr="00B85EAC">
        <w:rPr>
          <w:rFonts w:ascii="UD デジタル 教科書体 NK-R" w:eastAsia="UD デジタル 教科書体 NK-R" w:hint="eastAsia"/>
          <w:szCs w:val="21"/>
        </w:rPr>
        <w:t>でしょうか</w:t>
      </w:r>
      <w:r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47DAE952" w14:textId="77777777" w:rsidR="00E34A52" w:rsidRPr="00B85EAC" w:rsidRDefault="00E34A52" w:rsidP="00E34A52">
      <w:pPr>
        <w:rPr>
          <w:rFonts w:ascii="UD デジタル 教科書体 NK-R" w:eastAsia="UD デジタル 教科書体 NK-R"/>
          <w:szCs w:val="21"/>
        </w:rPr>
      </w:pPr>
    </w:p>
    <w:p w14:paraId="3435BB4B" w14:textId="77777777" w:rsidR="00234D21" w:rsidRPr="00B85EAC" w:rsidRDefault="00234D21" w:rsidP="00E34A52">
      <w:pPr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同一月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内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に実施した場合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、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サービス利用支援費のみの算定になります</w:t>
      </w:r>
      <w:r w:rsidRPr="00B85EAC">
        <w:rPr>
          <w:rFonts w:ascii="UD デジタル 教科書体 NK-R" w:eastAsia="UD デジタル 教科書体 NK-R" w:hint="eastAsia"/>
          <w:szCs w:val="21"/>
        </w:rPr>
        <w:t>。</w:t>
      </w:r>
      <w:r w:rsidR="009469C7" w:rsidRPr="00B85EAC">
        <w:rPr>
          <w:rFonts w:ascii="UD デジタル 教科書体 NK-R" w:eastAsia="UD デジタル 教科書体 NK-R" w:hint="eastAsia"/>
          <w:szCs w:val="21"/>
        </w:rPr>
        <w:t>「</w:t>
      </w:r>
      <w:r w:rsidRPr="00B85EAC">
        <w:rPr>
          <w:rFonts w:ascii="UD デジタル 教科書体 NK-R" w:eastAsia="UD デジタル 教科書体 NK-R" w:hint="eastAsia"/>
          <w:szCs w:val="21"/>
        </w:rPr>
        <w:t>会議の主催</w:t>
      </w:r>
      <w:r w:rsidR="009469C7" w:rsidRPr="00B85EAC">
        <w:rPr>
          <w:rFonts w:ascii="UD デジタル 教科書体 NK-R" w:eastAsia="UD デジタル 教科書体 NK-R" w:hint="eastAsia"/>
          <w:szCs w:val="21"/>
        </w:rPr>
        <w:t>」「</w:t>
      </w:r>
      <w:r w:rsidRPr="00B85EAC">
        <w:rPr>
          <w:rFonts w:ascii="UD デジタル 教科書体 NK-R" w:eastAsia="UD デジタル 教科書体 NK-R" w:hint="eastAsia"/>
          <w:szCs w:val="21"/>
        </w:rPr>
        <w:t>会議の参加</w:t>
      </w:r>
      <w:r w:rsidR="009469C7" w:rsidRPr="00B85EAC">
        <w:rPr>
          <w:rFonts w:ascii="UD デジタル 教科書体 NK-R" w:eastAsia="UD デジタル 教科書体 NK-R" w:hint="eastAsia"/>
          <w:szCs w:val="21"/>
        </w:rPr>
        <w:t>」</w:t>
      </w:r>
      <w:r w:rsidRPr="00B85EAC">
        <w:rPr>
          <w:rFonts w:ascii="UD デジタル 教科書体 NK-R" w:eastAsia="UD デジタル 教科書体 NK-R" w:hint="eastAsia"/>
          <w:szCs w:val="21"/>
        </w:rPr>
        <w:t>の流れで翌月にサービス利用支援を行</w:t>
      </w:r>
      <w:r w:rsidR="005D0386" w:rsidRPr="00B85EAC">
        <w:rPr>
          <w:rFonts w:ascii="UD デジタル 教科書体 NK-R" w:eastAsia="UD デジタル 教科書体 NK-R" w:hint="eastAsia"/>
          <w:szCs w:val="21"/>
        </w:rPr>
        <w:t>った</w:t>
      </w:r>
      <w:r w:rsidRPr="00B85EAC">
        <w:rPr>
          <w:rFonts w:ascii="UD デジタル 教科書体 NK-R" w:eastAsia="UD デジタル 教科書体 NK-R" w:hint="eastAsia"/>
          <w:szCs w:val="21"/>
        </w:rPr>
        <w:t>場合</w:t>
      </w:r>
      <w:r w:rsidR="009469C7" w:rsidRPr="00B85EAC">
        <w:rPr>
          <w:rFonts w:ascii="UD デジタル 教科書体 NK-R" w:eastAsia="UD デジタル 教科書体 NK-R" w:hint="eastAsia"/>
          <w:szCs w:val="21"/>
        </w:rPr>
        <w:t>も</w:t>
      </w:r>
      <w:r w:rsidRPr="00B85EAC">
        <w:rPr>
          <w:rFonts w:ascii="UD デジタル 教科書体 NK-R" w:eastAsia="UD デジタル 教科書体 NK-R" w:hint="eastAsia"/>
          <w:szCs w:val="21"/>
        </w:rPr>
        <w:t>サービス利用支援費のみの算定になります。</w:t>
      </w:r>
    </w:p>
    <w:p w14:paraId="0C5EF12F" w14:textId="77777777" w:rsidR="00EC44C4" w:rsidRPr="004D7FCD" w:rsidRDefault="00EC44C4" w:rsidP="00E34A52">
      <w:pPr>
        <w:rPr>
          <w:rFonts w:ascii="UD デジタル 教科書体 NK-R" w:eastAsia="UD デジタル 教科書体 NK-R"/>
          <w:szCs w:val="21"/>
        </w:rPr>
      </w:pPr>
    </w:p>
    <w:p w14:paraId="31574FBF" w14:textId="13C8D387" w:rsidR="004B0ED0" w:rsidRDefault="00BF45B2" w:rsidP="00E34A5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B6BE5" wp14:editId="784F42F6">
                <wp:simplePos x="0" y="0"/>
                <wp:positionH relativeFrom="column">
                  <wp:posOffset>-70485</wp:posOffset>
                </wp:positionH>
                <wp:positionV relativeFrom="paragraph">
                  <wp:posOffset>102235</wp:posOffset>
                </wp:positionV>
                <wp:extent cx="5886450" cy="1200150"/>
                <wp:effectExtent l="0" t="0" r="0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AEA42" id="Rectangle 9" o:spid="_x0000_s1026" style="position:absolute;left:0;text-align:left;margin-left:-5.55pt;margin-top:8.05pt;width:463.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" filled="f">
                <v:textbox inset="5.85pt,.7pt,5.85pt,.7pt"/>
              </v:rect>
            </w:pict>
          </mc:Fallback>
        </mc:AlternateContent>
      </w:r>
    </w:p>
    <w:p w14:paraId="7D9B2AA6" w14:textId="4C7D10D3" w:rsidR="00AB7E14" w:rsidRPr="00B85EAC" w:rsidRDefault="00BF45B2" w:rsidP="00E34A5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8170E74" wp14:editId="088409EA">
            <wp:simplePos x="0" y="0"/>
            <wp:positionH relativeFrom="column">
              <wp:posOffset>4124325</wp:posOffset>
            </wp:positionH>
            <wp:positionV relativeFrom="paragraph">
              <wp:posOffset>5715</wp:posOffset>
            </wp:positionV>
            <wp:extent cx="1434465" cy="10763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91A" w:rsidRPr="00B85EAC">
        <w:rPr>
          <w:rFonts w:ascii="UD デジタル 教科書体 NK-R" w:eastAsia="UD デジタル 教科書体 NK-R" w:hint="eastAsia"/>
          <w:szCs w:val="21"/>
        </w:rPr>
        <w:t>（</w:t>
      </w:r>
      <w:r w:rsidR="005D0386" w:rsidRPr="00B85EAC">
        <w:rPr>
          <w:rFonts w:ascii="UD デジタル 教科書体 NK-R" w:eastAsia="UD デジタル 教科書体 NK-R" w:hint="eastAsia"/>
          <w:szCs w:val="21"/>
        </w:rPr>
        <w:t>問</w:t>
      </w:r>
      <w:r w:rsidR="00F74371">
        <w:rPr>
          <w:rFonts w:ascii="UD デジタル 教科書体 NK-R" w:eastAsia="UD デジタル 教科書体 NK-R"/>
          <w:szCs w:val="21"/>
        </w:rPr>
        <w:t>4</w:t>
      </w:r>
      <w:r w:rsidR="00AA591A"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44C02175" w14:textId="77777777" w:rsidR="004B0ED0" w:rsidRDefault="004F358F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集中支援加算②</w:t>
      </w:r>
      <w:r w:rsidR="00AB7E14">
        <w:rPr>
          <w:rFonts w:ascii="UD デジタル 教科書体 NK-R" w:eastAsia="UD デジタル 教科書体 NK-R" w:hint="eastAsia"/>
          <w:szCs w:val="21"/>
        </w:rPr>
        <w:t>「会議の開催」</w:t>
      </w:r>
      <w:r w:rsidRPr="00B85EAC">
        <w:rPr>
          <w:rFonts w:ascii="UD デジタル 教科書体 NK-R" w:eastAsia="UD デジタル 教科書体 NK-R" w:hint="eastAsia"/>
          <w:szCs w:val="21"/>
        </w:rPr>
        <w:t>の場合、利用者</w:t>
      </w:r>
      <w:r w:rsidR="007C304C" w:rsidRPr="00B85EAC">
        <w:rPr>
          <w:rFonts w:ascii="UD デジタル 教科書体 NK-R" w:eastAsia="UD デジタル 教科書体 NK-R" w:hint="eastAsia"/>
          <w:szCs w:val="21"/>
        </w:rPr>
        <w:t>本人</w:t>
      </w:r>
      <w:r w:rsidRPr="00B85EAC">
        <w:rPr>
          <w:rFonts w:ascii="UD デジタル 教科書体 NK-R" w:eastAsia="UD デジタル 教科書体 NK-R" w:hint="eastAsia"/>
          <w:szCs w:val="21"/>
        </w:rPr>
        <w:t>の参加</w:t>
      </w:r>
      <w:r w:rsidR="006F6C8C" w:rsidRPr="00B85EAC">
        <w:rPr>
          <w:rFonts w:ascii="UD デジタル 教科書体 NK-R" w:eastAsia="UD デジタル 教科書体 NK-R" w:hint="eastAsia"/>
          <w:szCs w:val="21"/>
        </w:rPr>
        <w:t>する</w:t>
      </w:r>
    </w:p>
    <w:p w14:paraId="19D068C9" w14:textId="77777777" w:rsidR="004B0ED0" w:rsidRDefault="006F6C8C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サービス担当者会議とありますが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、</w:t>
      </w:r>
      <w:r w:rsidR="00AA591A" w:rsidRPr="00B85EAC">
        <w:rPr>
          <w:rFonts w:ascii="UD デジタル 教科書体 NK-R" w:eastAsia="UD デジタル 教科書体 NK-R" w:hint="eastAsia"/>
          <w:szCs w:val="21"/>
        </w:rPr>
        <w:t>集中支援加算③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「</w:t>
      </w:r>
      <w:r w:rsidR="00AA591A" w:rsidRPr="00B85EAC">
        <w:rPr>
          <w:rFonts w:ascii="UD デジタル 教科書体 NK-R" w:eastAsia="UD デジタル 教科書体 NK-R" w:hint="eastAsia"/>
          <w:szCs w:val="21"/>
        </w:rPr>
        <w:t>当該機関の</w:t>
      </w:r>
    </w:p>
    <w:p w14:paraId="6B50B458" w14:textId="77777777" w:rsidR="004B0ED0" w:rsidRDefault="00AA591A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主催する会議に参加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」</w:t>
      </w:r>
      <w:r w:rsidR="007C304C" w:rsidRPr="00AB7E14">
        <w:rPr>
          <w:rFonts w:ascii="UD デジタル 教科書体 NK-R" w:eastAsia="UD デジタル 教科書体 NK-R" w:hint="eastAsia"/>
          <w:szCs w:val="21"/>
        </w:rPr>
        <w:t>の場合は</w:t>
      </w:r>
      <w:r w:rsidR="004D7FCD">
        <w:rPr>
          <w:rFonts w:ascii="UD デジタル 教科書体 NK-R" w:eastAsia="UD デジタル 教科書体 NK-R" w:hint="eastAsia"/>
          <w:szCs w:val="21"/>
        </w:rPr>
        <w:t>、</w:t>
      </w:r>
      <w:r w:rsidR="007C304C" w:rsidRPr="00AB7E14">
        <w:rPr>
          <w:rFonts w:ascii="UD デジタル 教科書体 NK-R" w:eastAsia="UD デジタル 教科書体 NK-R" w:hint="eastAsia"/>
          <w:szCs w:val="21"/>
        </w:rPr>
        <w:t>利用者本人の参加がなくても</w:t>
      </w:r>
    </w:p>
    <w:p w14:paraId="12237F32" w14:textId="77777777" w:rsidR="00AA591A" w:rsidRPr="00B85EAC" w:rsidRDefault="00AA591A" w:rsidP="00E34A52">
      <w:pPr>
        <w:rPr>
          <w:rFonts w:ascii="UD デジタル 教科書体 NK-R" w:eastAsia="UD デジタル 教科書体 NK-R"/>
          <w:szCs w:val="21"/>
        </w:rPr>
      </w:pPr>
      <w:r w:rsidRPr="00AB7E14">
        <w:rPr>
          <w:rFonts w:ascii="UD デジタル 教科書体 NK-R" w:eastAsia="UD デジタル 教科書体 NK-R" w:hint="eastAsia"/>
          <w:szCs w:val="21"/>
        </w:rPr>
        <w:t>集中支援加算</w:t>
      </w:r>
      <w:r w:rsidR="007C304C" w:rsidRPr="00AB7E14">
        <w:rPr>
          <w:rFonts w:ascii="UD デジタル 教科書体 NK-R" w:eastAsia="UD デジタル 教科書体 NK-R" w:hint="eastAsia"/>
          <w:szCs w:val="21"/>
        </w:rPr>
        <w:t>が</w:t>
      </w:r>
      <w:r w:rsidR="004F358F" w:rsidRPr="00AB7E14">
        <w:rPr>
          <w:rFonts w:ascii="UD デジタル 教科書体 NK-R" w:eastAsia="UD デジタル 教科書体 NK-R" w:hint="eastAsia"/>
          <w:szCs w:val="21"/>
        </w:rPr>
        <w:t>認められる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のでしょうか</w:t>
      </w:r>
      <w:r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76D351F0" w14:textId="77777777" w:rsidR="003C7F95" w:rsidRPr="00B85EAC" w:rsidRDefault="003C7F95" w:rsidP="00E34A52">
      <w:pPr>
        <w:rPr>
          <w:rFonts w:ascii="UD デジタル 教科書体 NK-R" w:eastAsia="UD デジタル 教科書体 NK-R"/>
          <w:szCs w:val="21"/>
        </w:rPr>
      </w:pPr>
    </w:p>
    <w:p w14:paraId="23FB6DE8" w14:textId="77777777" w:rsidR="00AB7E14" w:rsidRDefault="005D0386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4B0ED0">
        <w:rPr>
          <w:rFonts w:ascii="UD デジタル 教科書体 NK-R" w:eastAsia="UD デジタル 教科書体 NK-R" w:hint="eastAsia"/>
          <w:szCs w:val="21"/>
        </w:rPr>
        <w:t>認められま</w:t>
      </w:r>
      <w:r w:rsidR="009469C7" w:rsidRPr="00B85EAC">
        <w:rPr>
          <w:rFonts w:ascii="UD デジタル 教科書体 NK-R" w:eastAsia="UD デジタル 教科書体 NK-R" w:hint="eastAsia"/>
          <w:szCs w:val="21"/>
        </w:rPr>
        <w:t>す</w:t>
      </w:r>
      <w:r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7FB431B9" w14:textId="77777777" w:rsidR="005D0386" w:rsidRDefault="005D0386" w:rsidP="00E34A52">
      <w:pPr>
        <w:rPr>
          <w:rFonts w:ascii="UD デジタル 教科書体 NK-R" w:eastAsia="UD デジタル 教科書体 NK-R"/>
          <w:szCs w:val="21"/>
        </w:rPr>
      </w:pPr>
    </w:p>
    <w:p w14:paraId="3EE47B3F" w14:textId="344925CA" w:rsidR="0013149D" w:rsidRPr="00B85EAC" w:rsidRDefault="00BF45B2" w:rsidP="00E34A5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7923EF2" wp14:editId="122F1BC6">
            <wp:simplePos x="0" y="0"/>
            <wp:positionH relativeFrom="column">
              <wp:posOffset>4050030</wp:posOffset>
            </wp:positionH>
            <wp:positionV relativeFrom="paragraph">
              <wp:posOffset>165735</wp:posOffset>
            </wp:positionV>
            <wp:extent cx="1823085" cy="13684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5BCB4" wp14:editId="6728FA76">
                <wp:simplePos x="0" y="0"/>
                <wp:positionH relativeFrom="column">
                  <wp:posOffset>-80010</wp:posOffset>
                </wp:positionH>
                <wp:positionV relativeFrom="paragraph">
                  <wp:posOffset>95885</wp:posOffset>
                </wp:positionV>
                <wp:extent cx="5857875" cy="1428750"/>
                <wp:effectExtent l="0" t="0" r="0" b="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96BBB" id="Rectangle 12" o:spid="_x0000_s1026" style="position:absolute;left:0;text-align:left;margin-left:-6.3pt;margin-top:7.55pt;width:461.25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" filled="f">
                <v:textbox inset="5.85pt,.7pt,5.85pt,.7pt"/>
              </v:rect>
            </w:pict>
          </mc:Fallback>
        </mc:AlternateContent>
      </w:r>
    </w:p>
    <w:p w14:paraId="5E58EF3C" w14:textId="77777777" w:rsidR="00AB7E14" w:rsidRPr="00B85EAC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5D0386" w:rsidRPr="00B85EAC">
        <w:rPr>
          <w:rFonts w:ascii="UD デジタル 教科書体 NK-R" w:eastAsia="UD デジタル 教科書体 NK-R" w:hint="eastAsia"/>
          <w:szCs w:val="21"/>
        </w:rPr>
        <w:t>問</w:t>
      </w:r>
      <w:r w:rsidR="00F74371">
        <w:rPr>
          <w:rFonts w:ascii="UD デジタル 教科書体 NK-R" w:eastAsia="UD デジタル 教科書体 NK-R"/>
          <w:szCs w:val="21"/>
        </w:rPr>
        <w:t>5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14DEB85A" w14:textId="77777777" w:rsidR="00EA08B1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「令和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年度障害福祉サービス等報酬改定に関する</w:t>
      </w:r>
      <w:r w:rsidRPr="00B85EAC">
        <w:rPr>
          <w:rFonts w:ascii="UD デジタル 教科書体 NK-R" w:eastAsia="UD デジタル 教科書体 NK-R"/>
          <w:szCs w:val="21"/>
        </w:rPr>
        <w:t>Q&amp;A</w:t>
      </w:r>
      <w:r w:rsidRPr="00B85EAC">
        <w:rPr>
          <w:rFonts w:ascii="UD デジタル 教科書体 NK-R" w:eastAsia="UD デジタル 教科書体 NK-R" w:hint="eastAsia"/>
          <w:szCs w:val="21"/>
        </w:rPr>
        <w:t>」で「集中支援</w:t>
      </w:r>
    </w:p>
    <w:p w14:paraId="3F530938" w14:textId="77777777" w:rsidR="00EA08B1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加算における『会議参加』と</w:t>
      </w:r>
      <w:r w:rsidRPr="00AB7E14">
        <w:rPr>
          <w:rFonts w:ascii="UD デジタル 教科書体 NK-R" w:eastAsia="UD デジタル 教科書体 NK-R" w:hint="eastAsia"/>
          <w:szCs w:val="21"/>
        </w:rPr>
        <w:t>入院時情報連携加算（</w:t>
      </w:r>
      <w:r w:rsidRPr="00AB7E14">
        <w:rPr>
          <w:rFonts w:ascii="UD デジタル 教科書体 NK-R" w:eastAsia="UD デジタル 教科書体 NK-R"/>
          <w:szCs w:val="21"/>
        </w:rPr>
        <w:t>I</w:t>
      </w:r>
      <w:r w:rsidRPr="00AB7E14">
        <w:rPr>
          <w:rFonts w:ascii="UD デジタル 教科書体 NK-R" w:eastAsia="UD デジタル 教科書体 NK-R" w:hint="eastAsia"/>
          <w:szCs w:val="21"/>
        </w:rPr>
        <w:t>）</w:t>
      </w:r>
      <w:r w:rsidRPr="00B85EAC">
        <w:rPr>
          <w:rFonts w:ascii="UD デジタル 教科書体 NK-R" w:eastAsia="UD デジタル 教科書体 NK-R" w:hint="eastAsia"/>
          <w:szCs w:val="21"/>
        </w:rPr>
        <w:t>及び退院・退所加算は</w:t>
      </w:r>
    </w:p>
    <w:p w14:paraId="6F958FD8" w14:textId="77777777" w:rsidR="00CA0B0D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いずれかの加算を選択し請求を行う」と</w:t>
      </w:r>
      <w:r w:rsidR="00F74371">
        <w:rPr>
          <w:rFonts w:ascii="UD デジタル 教科書体 NK-R" w:eastAsia="UD デジタル 教科書体 NK-R" w:hint="eastAsia"/>
          <w:szCs w:val="21"/>
        </w:rPr>
        <w:t>記載があ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ります</w:t>
      </w:r>
      <w:r w:rsidR="004E13F2"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57BC3DE4" w14:textId="77777777" w:rsidR="00EA08B1" w:rsidRPr="00EA08B1" w:rsidRDefault="00EA08B1" w:rsidP="00E34A52">
      <w:pPr>
        <w:rPr>
          <w:rFonts w:ascii="UD デジタル 教科書体 NK-R" w:eastAsia="UD デジタル 教科書体 NK-R"/>
          <w:szCs w:val="21"/>
        </w:rPr>
      </w:pPr>
    </w:p>
    <w:p w14:paraId="6B9F275F" w14:textId="77777777" w:rsidR="003C7F95" w:rsidRPr="00B85EAC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入院時情報連携加算（</w:t>
      </w:r>
      <w:r w:rsidRPr="00B85EAC">
        <w:rPr>
          <w:rFonts w:ascii="UD デジタル 教科書体 NK-R" w:eastAsia="UD デジタル 教科書体 NK-R"/>
          <w:szCs w:val="21"/>
        </w:rPr>
        <w:t>II</w:t>
      </w:r>
      <w:r w:rsidRPr="00B85EAC">
        <w:rPr>
          <w:rFonts w:ascii="UD デジタル 教科書体 NK-R" w:eastAsia="UD デジタル 教科書体 NK-R" w:hint="eastAsia"/>
          <w:szCs w:val="21"/>
        </w:rPr>
        <w:t>）との併給は認められるの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でしょうか</w:t>
      </w:r>
      <w:r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53B655A8" w14:textId="77777777" w:rsidR="003C7F95" w:rsidRPr="00B85EAC" w:rsidRDefault="003C7F95" w:rsidP="00E34A52">
      <w:pPr>
        <w:rPr>
          <w:rFonts w:ascii="UD デジタル 教科書体 NK-R" w:eastAsia="UD デジタル 教科書体 NK-R"/>
          <w:szCs w:val="21"/>
        </w:rPr>
      </w:pPr>
    </w:p>
    <w:p w14:paraId="1500E879" w14:textId="77777777" w:rsidR="009469C7" w:rsidRPr="00B85EAC" w:rsidRDefault="005D0386" w:rsidP="009469C7">
      <w:pPr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『入院時情報連携加算（</w:t>
      </w:r>
      <w:r w:rsidR="009469C7" w:rsidRPr="00B85EAC">
        <w:rPr>
          <w:rFonts w:ascii="UD デジタル 教科書体 NK-R" w:eastAsia="UD デジタル 教科書体 NK-R" w:hAnsi="ＭＳ ゴシック"/>
          <w:szCs w:val="21"/>
        </w:rPr>
        <w:t>II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）』との併給は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認められます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。</w:t>
      </w:r>
    </w:p>
    <w:p w14:paraId="5EE326A6" w14:textId="77777777" w:rsidR="009469C7" w:rsidRPr="00B85EAC" w:rsidRDefault="009469C7" w:rsidP="009469C7">
      <w:pPr>
        <w:ind w:left="210" w:hangingChars="100" w:hanging="210"/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Ansi="ＭＳ ゴシック" w:hint="eastAsia"/>
          <w:szCs w:val="21"/>
        </w:rPr>
        <w:t>※「障害福祉サービス費等の報酬算定構造」「介護給付費等単位数サービスコード（令和３年４月施行版）」にも同様記載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が</w:t>
      </w:r>
      <w:r w:rsidRPr="00B85EAC">
        <w:rPr>
          <w:rFonts w:ascii="UD デジタル 教科書体 NK-R" w:eastAsia="UD デジタル 教科書体 NK-R" w:hAnsi="ＭＳ ゴシック" w:hint="eastAsia"/>
          <w:szCs w:val="21"/>
        </w:rPr>
        <w:t>あり</w:t>
      </w:r>
      <w:r w:rsidR="004D7FCD">
        <w:rPr>
          <w:rFonts w:ascii="UD デジタル 教科書体 NK-R" w:eastAsia="UD デジタル 教科書体 NK-R" w:hAnsi="ＭＳ ゴシック" w:hint="eastAsia"/>
          <w:szCs w:val="21"/>
        </w:rPr>
        <w:t>ます</w:t>
      </w:r>
      <w:r w:rsidRPr="00B85EAC">
        <w:rPr>
          <w:rFonts w:ascii="UD デジタル 教科書体 NK-R" w:eastAsia="UD デジタル 教科書体 NK-R" w:hAnsi="ＭＳ ゴシック" w:hint="eastAsia"/>
          <w:szCs w:val="21"/>
        </w:rPr>
        <w:t>。</w:t>
      </w:r>
    </w:p>
    <w:p w14:paraId="4B4E8D17" w14:textId="6720BEC0" w:rsidR="005D0386" w:rsidRDefault="00BF45B2" w:rsidP="005D0386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5A529B8" wp14:editId="5CDB60E3">
            <wp:simplePos x="0" y="0"/>
            <wp:positionH relativeFrom="column">
              <wp:posOffset>3794760</wp:posOffset>
            </wp:positionH>
            <wp:positionV relativeFrom="paragraph">
              <wp:posOffset>123825</wp:posOffset>
            </wp:positionV>
            <wp:extent cx="1964055" cy="147383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7C94" w14:textId="2C03786B" w:rsidR="00AB7E14" w:rsidRPr="00B85EAC" w:rsidRDefault="00BF45B2" w:rsidP="005D0386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E5A01" wp14:editId="0DC725D8">
                <wp:simplePos x="0" y="0"/>
                <wp:positionH relativeFrom="column">
                  <wp:posOffset>-108585</wp:posOffset>
                </wp:positionH>
                <wp:positionV relativeFrom="paragraph">
                  <wp:posOffset>106680</wp:posOffset>
                </wp:positionV>
                <wp:extent cx="5886450" cy="990600"/>
                <wp:effectExtent l="0" t="0" r="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FAFE6" id="Rectangle 14" o:spid="_x0000_s1026" style="position:absolute;left:0;text-align:left;margin-left:-8.55pt;margin-top:8.4pt;width:463.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" filled="f">
                <v:textbox inset="5.85pt,.7pt,5.85pt,.7pt"/>
              </v:rect>
            </w:pict>
          </mc:Fallback>
        </mc:AlternateContent>
      </w:r>
    </w:p>
    <w:p w14:paraId="2BC30FB6" w14:textId="77777777" w:rsidR="00AB7E14" w:rsidRPr="00B85EAC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="005D0386" w:rsidRPr="00B85EAC">
        <w:rPr>
          <w:rFonts w:ascii="UD デジタル 教科書体 NK-R" w:eastAsia="UD デジタル 教科書体 NK-R" w:hint="eastAsia"/>
          <w:szCs w:val="21"/>
        </w:rPr>
        <w:t>問</w:t>
      </w:r>
      <w:r w:rsidR="00F74371">
        <w:rPr>
          <w:rFonts w:ascii="UD デジタル 教科書体 NK-R" w:eastAsia="UD デジタル 教科書体 NK-R"/>
          <w:szCs w:val="21"/>
        </w:rPr>
        <w:t>6</w:t>
      </w:r>
      <w:r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753E79B4" w14:textId="77777777" w:rsidR="00AA79E2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　関係機関が主催する利用者の支援の方向性を検討する会議に</w:t>
      </w:r>
    </w:p>
    <w:p w14:paraId="78CFDE41" w14:textId="77777777" w:rsidR="00AA79E2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参加</w:t>
      </w:r>
      <w:r w:rsidR="00AA79E2">
        <w:rPr>
          <w:rFonts w:ascii="UD デジタル 教科書体 NK-R" w:eastAsia="UD デジタル 教科書体 NK-R" w:hint="eastAsia"/>
          <w:szCs w:val="21"/>
        </w:rPr>
        <w:t>しました。主催した関係機関から会議録等を受領できないと</w:t>
      </w:r>
    </w:p>
    <w:p w14:paraId="598E6B28" w14:textId="77777777" w:rsidR="003C7F95" w:rsidRPr="00B85EAC" w:rsidRDefault="003C7F95" w:rsidP="00E34A52">
      <w:pPr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集中支援加算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を</w:t>
      </w:r>
      <w:r w:rsidRPr="00B85EAC">
        <w:rPr>
          <w:rFonts w:ascii="UD デジタル 教科書体 NK-R" w:eastAsia="UD デジタル 教科書体 NK-R" w:hint="eastAsia"/>
          <w:szCs w:val="21"/>
        </w:rPr>
        <w:t>認められないの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でしょう</w:t>
      </w:r>
      <w:r w:rsidRPr="00B85EAC">
        <w:rPr>
          <w:rFonts w:ascii="UD デジタル 教科書体 NK-R" w:eastAsia="UD デジタル 教科書体 NK-R" w:hint="eastAsia"/>
          <w:szCs w:val="21"/>
        </w:rPr>
        <w:t>か。</w:t>
      </w:r>
    </w:p>
    <w:p w14:paraId="47B1CE00" w14:textId="77777777" w:rsidR="003C7F95" w:rsidRPr="00B85EAC" w:rsidRDefault="003C7F95" w:rsidP="00E34A52">
      <w:pPr>
        <w:rPr>
          <w:rFonts w:ascii="UD デジタル 教科書体 NK-R" w:eastAsia="UD デジタル 教科書体 NK-R"/>
          <w:szCs w:val="21"/>
        </w:rPr>
      </w:pPr>
    </w:p>
    <w:p w14:paraId="0B38A221" w14:textId="77777777" w:rsidR="009469C7" w:rsidRPr="00B85EAC" w:rsidRDefault="005D0386" w:rsidP="009469C7">
      <w:pPr>
        <w:rPr>
          <w:rFonts w:ascii="UD デジタル 教科書体 NK-R" w:eastAsia="UD デジタル 教科書体 NK-R" w:hAnsi="ＭＳ ゴシック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関係機関から会議録等を受領できない場合は</w:t>
      </w:r>
      <w:r w:rsidR="007251C2">
        <w:rPr>
          <w:rFonts w:ascii="UD デジタル 教科書体 NK-R" w:eastAsia="UD デジタル 教科書体 NK-R" w:hAnsi="ＭＳ ゴシック" w:hint="eastAsia"/>
          <w:szCs w:val="21"/>
        </w:rPr>
        <w:t>、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加算を挙証するものとして</w:t>
      </w:r>
      <w:r w:rsidR="007251C2">
        <w:rPr>
          <w:rFonts w:ascii="UD デジタル 教科書体 NK-R" w:eastAsia="UD デジタル 教科書体 NK-R" w:hAnsi="ＭＳ ゴシック" w:hint="eastAsia"/>
          <w:szCs w:val="21"/>
        </w:rPr>
        <w:t>、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「Ｑ＆Ａ</w:t>
      </w:r>
      <w:r w:rsidR="009469C7" w:rsidRPr="00B85EAC">
        <w:rPr>
          <w:rFonts w:ascii="UD デジタル 教科書体 NK-R" w:eastAsia="UD デジタル 教科書体 NK-R" w:hAnsi="ＭＳ ゴシック"/>
          <w:szCs w:val="21"/>
        </w:rPr>
        <w:t>vol.2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」の「問</w:t>
      </w:r>
      <w:r w:rsidR="009469C7" w:rsidRPr="00B85EAC">
        <w:rPr>
          <w:rFonts w:ascii="UD デジタル 教科書体 NK-R" w:eastAsia="UD デジタル 教科書体 NK-R" w:hAnsi="ＭＳ ゴシック"/>
          <w:szCs w:val="21"/>
        </w:rPr>
        <w:t>28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」の記載がある</w:t>
      </w:r>
      <w:r w:rsidR="009469C7" w:rsidRPr="00B85EAC">
        <w:rPr>
          <w:rFonts w:ascii="UD デジタル 教科書体 NK-R" w:eastAsia="UD デジタル 教科書体 NK-R" w:hAnsi="ＭＳ ゴシック"/>
          <w:szCs w:val="21"/>
        </w:rPr>
        <w:t>10</w:t>
      </w:r>
      <w:r w:rsidR="009469C7" w:rsidRPr="00B85EAC">
        <w:rPr>
          <w:rFonts w:ascii="UD デジタル 教科書体 NK-R" w:eastAsia="UD デジタル 教科書体 NK-R" w:hAnsi="ＭＳ ゴシック" w:hint="eastAsia"/>
          <w:szCs w:val="21"/>
        </w:rPr>
        <w:t>ページの表に記載のある事項（下記）を含む記録を作成する必要があります。</w:t>
      </w:r>
    </w:p>
    <w:p w14:paraId="16B09472" w14:textId="77777777" w:rsidR="009469C7" w:rsidRDefault="009469C7" w:rsidP="009469C7">
      <w:pPr>
        <w:rPr>
          <w:rFonts w:ascii="UD デジタル 教科書体 NK-R" w:eastAsia="UD デジタル 教科書体 NK-R" w:hAnsi="ＭＳ ゴシック"/>
          <w:szCs w:val="2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13"/>
        <w:gridCol w:w="4415"/>
      </w:tblGrid>
      <w:tr w:rsidR="009258A5" w14:paraId="234C941A" w14:textId="77777777" w:rsidTr="009258A5">
        <w:tc>
          <w:tcPr>
            <w:tcW w:w="4518" w:type="dxa"/>
          </w:tcPr>
          <w:p w14:paraId="0F3BA5B2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【会議の開催、参加に係る加算】</w:t>
            </w:r>
          </w:p>
          <w:p w14:paraId="7E504DB1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集中支援加算（会議開催、会議参加）</w:t>
            </w:r>
          </w:p>
          <w:p w14:paraId="69C169B2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居宅介護事業所等連携加算（会議参加）</w:t>
            </w:r>
          </w:p>
          <w:p w14:paraId="3C00CF2B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サービス担当者会議実施加算</w:t>
            </w:r>
          </w:p>
          <w:p w14:paraId="061887FB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地域体制強化共同支援加算</w:t>
            </w:r>
          </w:p>
          <w:p w14:paraId="7625561D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保育・教育等移行支援加算（会議参加）</w:t>
            </w:r>
          </w:p>
        </w:tc>
        <w:tc>
          <w:tcPr>
            <w:tcW w:w="4518" w:type="dxa"/>
          </w:tcPr>
          <w:p w14:paraId="11657DA4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・利用者氏名</w:t>
            </w:r>
          </w:p>
          <w:p w14:paraId="7D91ADA7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・担当相談支援専門員氏名</w:t>
            </w:r>
          </w:p>
          <w:p w14:paraId="58BFDEE5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・開催年月日、場所、開始時刻・終了時刻及び出席者（氏名・所属・職種）</w:t>
            </w:r>
          </w:p>
          <w:p w14:paraId="53D6E184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・検討内容の概要※（例：支援の経過、支援上の課題、課題への対応策）</w:t>
            </w:r>
          </w:p>
          <w:p w14:paraId="75965520" w14:textId="77777777" w:rsidR="009258A5" w:rsidRDefault="009258A5" w:rsidP="009469C7">
            <w:pPr>
              <w:rPr>
                <w:rFonts w:ascii="UD デジタル 教科書体 NK-R" w:eastAsia="UD デジタル 教科書体 NK-R" w:hAnsi="ＭＳ ゴシック"/>
                <w:szCs w:val="21"/>
              </w:rPr>
            </w:pPr>
            <w:r>
              <w:rPr>
                <w:rFonts w:ascii="UD デジタル 教科書体 NK-R" w:eastAsia="UD デジタル 教科書体 NK-R" w:hAnsi="ＭＳ ゴシック" w:hint="eastAsia"/>
                <w:szCs w:val="21"/>
              </w:rPr>
              <w:t>※検討事項等に係る詳細については留意事項通知のとおり。</w:t>
            </w:r>
          </w:p>
        </w:tc>
      </w:tr>
    </w:tbl>
    <w:p w14:paraId="4BDA7D71" w14:textId="4C8763F2" w:rsidR="005D0386" w:rsidRPr="00B85EAC" w:rsidRDefault="00BF45B2" w:rsidP="00E34A5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F89E4" wp14:editId="6EFF204F">
                <wp:simplePos x="0" y="0"/>
                <wp:positionH relativeFrom="column">
                  <wp:posOffset>-108585</wp:posOffset>
                </wp:positionH>
                <wp:positionV relativeFrom="paragraph">
                  <wp:posOffset>101600</wp:posOffset>
                </wp:positionV>
                <wp:extent cx="5886450" cy="2390775"/>
                <wp:effectExtent l="0" t="0" r="0" b="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4B5AB" id="Rectangle 15" o:spid="_x0000_s1026" style="position:absolute;left:0;text-align:left;margin-left:-8.55pt;margin-top:8pt;width:463.5pt;height:18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" filled="f">
                <v:textbox inset="5.85pt,.7pt,5.85pt,.7pt"/>
              </v:rect>
            </w:pict>
          </mc:Fallback>
        </mc:AlternateContent>
      </w:r>
    </w:p>
    <w:p w14:paraId="180B2348" w14:textId="5AB95B44" w:rsidR="00AB7E14" w:rsidRPr="00B85EAC" w:rsidRDefault="00BF45B2" w:rsidP="00E34A52">
      <w:pPr>
        <w:rPr>
          <w:rFonts w:ascii="UD デジタル 教科書体 NK-R" w:eastAsia="UD デジタル 教科書体 NK-R"/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229CC24" wp14:editId="10E92190">
            <wp:simplePos x="0" y="0"/>
            <wp:positionH relativeFrom="column">
              <wp:posOffset>3985260</wp:posOffset>
            </wp:positionH>
            <wp:positionV relativeFrom="paragraph">
              <wp:posOffset>81915</wp:posOffset>
            </wp:positionV>
            <wp:extent cx="1840230" cy="13811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E4" w:rsidRPr="00B85EAC">
        <w:rPr>
          <w:rFonts w:ascii="UD デジタル 教科書体 NK-R" w:eastAsia="UD デジタル 教科書体 NK-R" w:hint="eastAsia"/>
          <w:szCs w:val="21"/>
        </w:rPr>
        <w:t>（</w:t>
      </w:r>
      <w:r w:rsidR="00594AF7" w:rsidRPr="00B85EAC">
        <w:rPr>
          <w:rFonts w:ascii="UD デジタル 教科書体 NK-R" w:eastAsia="UD デジタル 教科書体 NK-R" w:hint="eastAsia"/>
          <w:szCs w:val="21"/>
        </w:rPr>
        <w:t>問</w:t>
      </w:r>
      <w:r w:rsidR="006A5EFE" w:rsidRPr="00B85EAC">
        <w:rPr>
          <w:rFonts w:ascii="UD デジタル 教科書体 NK-R" w:eastAsia="UD デジタル 教科書体 NK-R"/>
          <w:szCs w:val="21"/>
        </w:rPr>
        <w:t>8</w:t>
      </w:r>
      <w:r w:rsidR="007C72E4" w:rsidRPr="00B85EAC">
        <w:rPr>
          <w:rFonts w:ascii="UD デジタル 教科書体 NK-R" w:eastAsia="UD デジタル 教科書体 NK-R" w:hint="eastAsia"/>
          <w:szCs w:val="21"/>
        </w:rPr>
        <w:t>）</w:t>
      </w:r>
    </w:p>
    <w:p w14:paraId="7E5542B7" w14:textId="77777777" w:rsidR="00EA08B1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 xml:space="preserve">「報酬告示　</w:t>
      </w:r>
      <w:r w:rsidRPr="00B85EAC">
        <w:rPr>
          <w:rFonts w:ascii="UD デジタル 教科書体 NK-R" w:eastAsia="UD デジタル 教科書体 NK-R"/>
          <w:szCs w:val="21"/>
        </w:rPr>
        <w:t>9</w:t>
      </w:r>
      <w:r w:rsidR="007C72E4" w:rsidRPr="00B85EAC">
        <w:rPr>
          <w:rFonts w:ascii="UD デジタル 教科書体 NK-R" w:eastAsia="UD デジタル 教科書体 NK-R" w:hint="eastAsia"/>
          <w:szCs w:val="21"/>
        </w:rPr>
        <w:t>集中支援加算</w:t>
      </w:r>
      <w:r w:rsidRPr="00B85EAC">
        <w:rPr>
          <w:rFonts w:ascii="UD デジタル 教科書体 NK-R" w:eastAsia="UD デジタル 教科書体 NK-R" w:hint="eastAsia"/>
          <w:szCs w:val="21"/>
        </w:rPr>
        <w:t>」に「指定特定相談支援事業者が</w:t>
      </w:r>
    </w:p>
    <w:p w14:paraId="27ED6436" w14:textId="77777777" w:rsidR="00EA08B1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次の（</w:t>
      </w:r>
      <w:r w:rsidRPr="00B85EAC">
        <w:rPr>
          <w:rFonts w:ascii="UD デジタル 教科書体 NK-R" w:eastAsia="UD デジタル 教科書体 NK-R"/>
          <w:szCs w:val="21"/>
        </w:rPr>
        <w:t>1</w:t>
      </w:r>
      <w:r w:rsidRPr="00B85EAC">
        <w:rPr>
          <w:rFonts w:ascii="UD デジタル 教科書体 NK-R" w:eastAsia="UD デジタル 教科書体 NK-R" w:hint="eastAsia"/>
          <w:szCs w:val="21"/>
        </w:rPr>
        <w:t>）から（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）までのいずれかに該当する場合に、計画相談</w:t>
      </w:r>
    </w:p>
    <w:p w14:paraId="592A3DAA" w14:textId="77777777" w:rsidR="00EA08B1" w:rsidRPr="00EA08B1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  <w:u w:val="single"/>
        </w:rPr>
      </w:pPr>
      <w:r w:rsidRPr="00B85EAC">
        <w:rPr>
          <w:rFonts w:ascii="UD デジタル 教科書体 NK-R" w:eastAsia="UD デジタル 教科書体 NK-R" w:hint="eastAsia"/>
          <w:szCs w:val="21"/>
        </w:rPr>
        <w:t>支援対象障害者等</w:t>
      </w:r>
      <w:r w:rsidRPr="00EA08B1">
        <w:rPr>
          <w:rFonts w:ascii="UD デジタル 教科書体 NK-R" w:eastAsia="UD デジタル 教科書体 NK-R" w:hint="eastAsia"/>
          <w:szCs w:val="21"/>
          <w:u w:val="single"/>
        </w:rPr>
        <w:t>１人につき１月に１回を限度としてそれぞ</w:t>
      </w:r>
      <w:r w:rsidR="00EA08B1">
        <w:rPr>
          <w:rFonts w:ascii="UD デジタル 教科書体 NK-R" w:eastAsia="UD デジタル 教科書体 NK-R" w:hint="eastAsia"/>
          <w:szCs w:val="21"/>
          <w:u w:val="single"/>
        </w:rPr>
        <w:t>れ</w:t>
      </w:r>
      <w:r w:rsidRPr="00EA08B1">
        <w:rPr>
          <w:rFonts w:ascii="UD デジタル 教科書体 NK-R" w:eastAsia="UD デジタル 教科書体 NK-R"/>
          <w:szCs w:val="21"/>
          <w:u w:val="single"/>
        </w:rPr>
        <w:t>30</w:t>
      </w:r>
      <w:r w:rsidR="00EA08B1" w:rsidRPr="00EA08B1">
        <w:rPr>
          <w:rFonts w:ascii="UD デジタル 教科書体 NK-R" w:eastAsia="UD デジタル 教科書体 NK-R"/>
          <w:szCs w:val="21"/>
          <w:u w:val="single"/>
        </w:rPr>
        <w:t>0</w:t>
      </w:r>
    </w:p>
    <w:p w14:paraId="448C78A0" w14:textId="77777777" w:rsidR="00EA08B1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EA08B1">
        <w:rPr>
          <w:rFonts w:ascii="UD デジタル 教科書体 NK-R" w:eastAsia="UD デジタル 教科書体 NK-R" w:hint="eastAsia"/>
          <w:szCs w:val="21"/>
          <w:u w:val="single"/>
        </w:rPr>
        <w:t>単位を加算する</w:t>
      </w:r>
      <w:r w:rsidRPr="00B85EAC">
        <w:rPr>
          <w:rFonts w:ascii="UD デジタル 教科書体 NK-R" w:eastAsia="UD デジタル 教科書体 NK-R" w:hint="eastAsia"/>
          <w:szCs w:val="21"/>
        </w:rPr>
        <w:t>」とあります。</w:t>
      </w:r>
    </w:p>
    <w:p w14:paraId="5BFC721B" w14:textId="77777777" w:rsidR="00EA08B1" w:rsidRDefault="00EA08B1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</w:p>
    <w:p w14:paraId="7EB269CB" w14:textId="77777777" w:rsidR="006A5EFE" w:rsidRPr="00B85EAC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下線部の解釈について</w:t>
      </w:r>
      <w:r w:rsidRPr="00B85EAC">
        <w:rPr>
          <w:rFonts w:ascii="UD デジタル 教科書体 NK-R" w:eastAsia="UD デジタル 教科書体 NK-R"/>
          <w:szCs w:val="21"/>
        </w:rPr>
        <w:t>A</w:t>
      </w:r>
      <w:r w:rsidRPr="00B85EAC">
        <w:rPr>
          <w:rFonts w:ascii="UD デジタル 教科書体 NK-R" w:eastAsia="UD デジタル 教科書体 NK-R" w:hint="eastAsia"/>
          <w:szCs w:val="21"/>
        </w:rPr>
        <w:t>、</w:t>
      </w:r>
      <w:r w:rsidRPr="00B85EAC">
        <w:rPr>
          <w:rFonts w:ascii="UD デジタル 教科書体 NK-R" w:eastAsia="UD デジタル 教科書体 NK-R"/>
          <w:szCs w:val="21"/>
        </w:rPr>
        <w:t>B</w:t>
      </w:r>
      <w:r w:rsidRPr="00B85EAC">
        <w:rPr>
          <w:rFonts w:ascii="UD デジタル 教科書体 NK-R" w:eastAsia="UD デジタル 教科書体 NK-R" w:hint="eastAsia"/>
          <w:szCs w:val="21"/>
        </w:rPr>
        <w:t>のどちらでしょうか。</w:t>
      </w:r>
    </w:p>
    <w:p w14:paraId="1D9197D8" w14:textId="77777777" w:rsidR="006A5EFE" w:rsidRPr="00B85EAC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/>
          <w:szCs w:val="21"/>
        </w:rPr>
        <w:t>A.</w:t>
      </w: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Pr="00B85EAC">
        <w:rPr>
          <w:rFonts w:ascii="UD デジタル 教科書体 NK-R" w:eastAsia="UD デジタル 教科書体 NK-R"/>
          <w:szCs w:val="21"/>
        </w:rPr>
        <w:t>1</w:t>
      </w:r>
      <w:r w:rsidRPr="00B85EAC">
        <w:rPr>
          <w:rFonts w:ascii="UD デジタル 教科書体 NK-R" w:eastAsia="UD デジタル 教科書体 NK-R" w:hint="eastAsia"/>
          <w:szCs w:val="21"/>
        </w:rPr>
        <w:t>）から（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）の支援を同月に行った場合、</w:t>
      </w:r>
      <w:r w:rsidRPr="00B85EAC">
        <w:rPr>
          <w:rFonts w:ascii="UD デジタル 教科書体 NK-R" w:eastAsia="UD デジタル 教科書体 NK-R"/>
          <w:szCs w:val="21"/>
        </w:rPr>
        <w:t>300</w:t>
      </w:r>
      <w:r w:rsidRPr="00B85EAC">
        <w:rPr>
          <w:rFonts w:ascii="UD デジタル 教科書体 NK-R" w:eastAsia="UD デジタル 教科書体 NK-R" w:hint="eastAsia"/>
          <w:szCs w:val="21"/>
        </w:rPr>
        <w:t>単位</w:t>
      </w:r>
      <w:r w:rsidR="00B30901">
        <w:rPr>
          <w:rFonts w:ascii="UD デジタル 教科書体 NK-R" w:eastAsia="UD デジタル 教科書体 NK-R"/>
          <w:szCs w:val="21"/>
        </w:rPr>
        <w:t xml:space="preserve"> </w:t>
      </w:r>
      <w:r w:rsidRPr="00B85EAC">
        <w:rPr>
          <w:rFonts w:ascii="UD デジタル 教科書体 NK-R" w:eastAsia="UD デジタル 教科書体 NK-R" w:hint="eastAsia"/>
          <w:szCs w:val="21"/>
        </w:rPr>
        <w:t>ｘ</w:t>
      </w:r>
      <w:r w:rsidR="00B30901">
        <w:rPr>
          <w:rFonts w:ascii="UD デジタル 教科書体 NK-R" w:eastAsia="UD デジタル 教科書体 NK-R"/>
          <w:szCs w:val="21"/>
        </w:rPr>
        <w:t xml:space="preserve"> 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の算定ができる</w:t>
      </w:r>
      <w:r w:rsidR="00EA08B1">
        <w:rPr>
          <w:rFonts w:ascii="UD デジタル 教科書体 NK-R" w:eastAsia="UD デジタル 教科書体 NK-R" w:hint="eastAsia"/>
          <w:szCs w:val="21"/>
        </w:rPr>
        <w:t>。</w:t>
      </w:r>
    </w:p>
    <w:p w14:paraId="757B0020" w14:textId="77777777" w:rsidR="007C72E4" w:rsidRPr="00B85EAC" w:rsidRDefault="006A5EFE" w:rsidP="004F358F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/>
          <w:szCs w:val="21"/>
        </w:rPr>
        <w:t>B.</w:t>
      </w:r>
      <w:r w:rsidRPr="00B85EAC">
        <w:rPr>
          <w:rFonts w:ascii="UD デジタル 教科書体 NK-R" w:eastAsia="UD デジタル 教科書体 NK-R" w:hint="eastAsia"/>
          <w:szCs w:val="21"/>
        </w:rPr>
        <w:t>（</w:t>
      </w:r>
      <w:r w:rsidRPr="00B85EAC">
        <w:rPr>
          <w:rFonts w:ascii="UD デジタル 教科書体 NK-R" w:eastAsia="UD デジタル 教科書体 NK-R"/>
          <w:szCs w:val="21"/>
        </w:rPr>
        <w:t>1</w:t>
      </w:r>
      <w:r w:rsidRPr="00B85EAC">
        <w:rPr>
          <w:rFonts w:ascii="UD デジタル 教科書体 NK-R" w:eastAsia="UD デジタル 教科書体 NK-R" w:hint="eastAsia"/>
          <w:szCs w:val="21"/>
        </w:rPr>
        <w:t>）から（</w:t>
      </w:r>
      <w:r w:rsidRPr="00B85EAC">
        <w:rPr>
          <w:rFonts w:ascii="UD デジタル 教科書体 NK-R" w:eastAsia="UD デジタル 教科書体 NK-R"/>
          <w:szCs w:val="21"/>
        </w:rPr>
        <w:t>3</w:t>
      </w:r>
      <w:r w:rsidRPr="00B85EAC">
        <w:rPr>
          <w:rFonts w:ascii="UD デジタル 教科書体 NK-R" w:eastAsia="UD デジタル 教科書体 NK-R" w:hint="eastAsia"/>
          <w:szCs w:val="21"/>
        </w:rPr>
        <w:t>）の支援を同月に行っても、いずれかひとつを該当として算定できる。</w:t>
      </w:r>
    </w:p>
    <w:p w14:paraId="0AC0B07B" w14:textId="77777777" w:rsidR="00EA08B1" w:rsidRDefault="007C72E4" w:rsidP="006A5EFE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（例）利用者宅にて本人と</w:t>
      </w:r>
      <w:r w:rsidRPr="00B85EAC">
        <w:rPr>
          <w:rFonts w:ascii="UD デジタル 教科書体 NK-R" w:eastAsia="UD デジタル 教科書体 NK-R"/>
          <w:szCs w:val="21"/>
        </w:rPr>
        <w:t>2</w:t>
      </w:r>
      <w:r w:rsidRPr="00B85EAC">
        <w:rPr>
          <w:rFonts w:ascii="UD デジタル 教科書体 NK-R" w:eastAsia="UD デジタル 教科書体 NK-R" w:hint="eastAsia"/>
          <w:szCs w:val="21"/>
        </w:rPr>
        <w:t>回</w:t>
      </w:r>
      <w:r w:rsidR="004F358F" w:rsidRPr="00B85EAC">
        <w:rPr>
          <w:rFonts w:ascii="UD デジタル 教科書体 NK-R" w:eastAsia="UD デジタル 教科書体 NK-R" w:hint="eastAsia"/>
          <w:szCs w:val="21"/>
        </w:rPr>
        <w:t>以上</w:t>
      </w:r>
      <w:r w:rsidRPr="00B85EAC">
        <w:rPr>
          <w:rFonts w:ascii="UD デジタル 教科書体 NK-R" w:eastAsia="UD デジタル 教科書体 NK-R" w:hint="eastAsia"/>
          <w:szCs w:val="21"/>
        </w:rPr>
        <w:t>面談を行い、サービス担当者会議を開催、その後、</w:t>
      </w:r>
    </w:p>
    <w:p w14:paraId="1D3F250B" w14:textId="77777777" w:rsidR="00234D21" w:rsidRPr="00B85EAC" w:rsidRDefault="007C72E4" w:rsidP="00EA08B1">
      <w:pPr>
        <w:ind w:leftChars="200" w:left="420" w:firstLineChars="100" w:firstLine="21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関係機関の主催する会議へ参加した場合</w:t>
      </w:r>
      <w:r w:rsidR="006A5EFE" w:rsidRPr="00B85EAC">
        <w:rPr>
          <w:rFonts w:ascii="UD デジタル 教科書体 NK-R" w:eastAsia="UD デジタル 教科書体 NK-R" w:hint="eastAsia"/>
          <w:szCs w:val="21"/>
        </w:rPr>
        <w:t xml:space="preserve">　　　　　　　　　　　　　　　　　　　　　</w:t>
      </w:r>
    </w:p>
    <w:p w14:paraId="1A7CDFFB" w14:textId="77777777" w:rsidR="00234D21" w:rsidRPr="00B85EAC" w:rsidRDefault="00234D21" w:rsidP="006A5EFE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</w:p>
    <w:p w14:paraId="43A95083" w14:textId="77777777" w:rsidR="00FA6C84" w:rsidRPr="00B85EAC" w:rsidRDefault="00FA6C84" w:rsidP="00FA6C84">
      <w:pPr>
        <w:ind w:left="420" w:hangingChars="200" w:hanging="420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（答）</w:t>
      </w:r>
      <w:r w:rsidR="008624B9" w:rsidRPr="00B85EAC">
        <w:rPr>
          <w:rFonts w:ascii="UD デジタル 教科書体 NK-R" w:eastAsia="UD デジタル 教科書体 NK-R" w:hint="eastAsia"/>
          <w:szCs w:val="21"/>
        </w:rPr>
        <w:t>Ａの</w:t>
      </w:r>
      <w:r w:rsidR="009469C7" w:rsidRPr="00B85EAC">
        <w:rPr>
          <w:rFonts w:ascii="UD デジタル 教科書体 NK-R" w:eastAsia="UD デジタル 教科書体 NK-R" w:hint="eastAsia"/>
          <w:szCs w:val="21"/>
        </w:rPr>
        <w:t>請求ができます</w:t>
      </w:r>
      <w:r w:rsidR="008624B9" w:rsidRPr="00B85EAC">
        <w:rPr>
          <w:rFonts w:ascii="UD デジタル 教科書体 NK-R" w:eastAsia="UD デジタル 教科書体 NK-R" w:hint="eastAsia"/>
          <w:szCs w:val="21"/>
        </w:rPr>
        <w:t>。</w:t>
      </w:r>
    </w:p>
    <w:p w14:paraId="5182917F" w14:textId="77777777" w:rsidR="00FA6C84" w:rsidRPr="00B85EAC" w:rsidRDefault="00FA6C84" w:rsidP="00B85EAC">
      <w:pPr>
        <w:ind w:right="840"/>
        <w:rPr>
          <w:rFonts w:ascii="UD デジタル 教科書体 NK-R" w:eastAsia="UD デジタル 教科書体 NK-R"/>
          <w:szCs w:val="21"/>
        </w:rPr>
      </w:pPr>
    </w:p>
    <w:p w14:paraId="1914A229" w14:textId="77777777" w:rsidR="00B85EAC" w:rsidRPr="00B85EAC" w:rsidRDefault="00B85EAC" w:rsidP="003D6195">
      <w:pPr>
        <w:ind w:right="-234"/>
        <w:jc w:val="right"/>
        <w:rPr>
          <w:rFonts w:ascii="UD デジタル 教科書体 NK-R" w:eastAsia="UD デジタル 教科書体 NK-R"/>
          <w:szCs w:val="21"/>
        </w:rPr>
      </w:pPr>
      <w:r w:rsidRPr="00B85EAC">
        <w:rPr>
          <w:rFonts w:ascii="UD デジタル 教科書体 NK-R" w:eastAsia="UD デジタル 教科書体 NK-R" w:hint="eastAsia"/>
          <w:szCs w:val="21"/>
        </w:rPr>
        <w:t>以上</w:t>
      </w:r>
    </w:p>
    <w:sectPr w:rsidR="00B85EAC" w:rsidRPr="00B85EAC">
      <w:pgSz w:w="12240" w:h="15840"/>
      <w:pgMar w:top="1985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BD1C9" w14:textId="77777777" w:rsidR="003A1A47" w:rsidRDefault="003A1A47" w:rsidP="00437235">
      <w:r>
        <w:separator/>
      </w:r>
    </w:p>
  </w:endnote>
  <w:endnote w:type="continuationSeparator" w:id="0">
    <w:p w14:paraId="18422E7F" w14:textId="77777777" w:rsidR="003A1A47" w:rsidRDefault="003A1A47" w:rsidP="00437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6759F" w14:textId="77777777" w:rsidR="003A1A47" w:rsidRDefault="003A1A47" w:rsidP="00437235">
      <w:r>
        <w:separator/>
      </w:r>
    </w:p>
  </w:footnote>
  <w:footnote w:type="continuationSeparator" w:id="0">
    <w:p w14:paraId="1B727337" w14:textId="77777777" w:rsidR="003A1A47" w:rsidRDefault="003A1A47" w:rsidP="00437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35"/>
    <w:rsid w:val="00013D4D"/>
    <w:rsid w:val="00031D77"/>
    <w:rsid w:val="00061A0D"/>
    <w:rsid w:val="000A2E6D"/>
    <w:rsid w:val="000C7C8D"/>
    <w:rsid w:val="000F1ADB"/>
    <w:rsid w:val="001174EA"/>
    <w:rsid w:val="0013149D"/>
    <w:rsid w:val="00234D21"/>
    <w:rsid w:val="00254FCA"/>
    <w:rsid w:val="003A1A47"/>
    <w:rsid w:val="003C7F95"/>
    <w:rsid w:val="003D6195"/>
    <w:rsid w:val="004157A8"/>
    <w:rsid w:val="00433CE1"/>
    <w:rsid w:val="00437235"/>
    <w:rsid w:val="0045237D"/>
    <w:rsid w:val="00472835"/>
    <w:rsid w:val="00484D4B"/>
    <w:rsid w:val="004B0ED0"/>
    <w:rsid w:val="004D7FCD"/>
    <w:rsid w:val="004E13F2"/>
    <w:rsid w:val="004F03BE"/>
    <w:rsid w:val="004F358F"/>
    <w:rsid w:val="00594AF7"/>
    <w:rsid w:val="005D0386"/>
    <w:rsid w:val="00651D69"/>
    <w:rsid w:val="006A5EFE"/>
    <w:rsid w:val="006F0BDC"/>
    <w:rsid w:val="006F6C8C"/>
    <w:rsid w:val="00721F74"/>
    <w:rsid w:val="007251C2"/>
    <w:rsid w:val="007B532C"/>
    <w:rsid w:val="007C304C"/>
    <w:rsid w:val="007C72E4"/>
    <w:rsid w:val="0081506D"/>
    <w:rsid w:val="008624B9"/>
    <w:rsid w:val="00862E45"/>
    <w:rsid w:val="008B5061"/>
    <w:rsid w:val="009258A5"/>
    <w:rsid w:val="009469C7"/>
    <w:rsid w:val="00952752"/>
    <w:rsid w:val="009A2E25"/>
    <w:rsid w:val="00A4128D"/>
    <w:rsid w:val="00A9223A"/>
    <w:rsid w:val="00AA591A"/>
    <w:rsid w:val="00AA79E2"/>
    <w:rsid w:val="00AB0139"/>
    <w:rsid w:val="00AB7E14"/>
    <w:rsid w:val="00AF4342"/>
    <w:rsid w:val="00B30901"/>
    <w:rsid w:val="00B31C35"/>
    <w:rsid w:val="00B85EAC"/>
    <w:rsid w:val="00B97863"/>
    <w:rsid w:val="00BA33DD"/>
    <w:rsid w:val="00BF45B2"/>
    <w:rsid w:val="00BF75EB"/>
    <w:rsid w:val="00C04E54"/>
    <w:rsid w:val="00CA0B0D"/>
    <w:rsid w:val="00E20B89"/>
    <w:rsid w:val="00E34A52"/>
    <w:rsid w:val="00E757BC"/>
    <w:rsid w:val="00EA08B1"/>
    <w:rsid w:val="00EC44C4"/>
    <w:rsid w:val="00F13356"/>
    <w:rsid w:val="00F352DF"/>
    <w:rsid w:val="00F74371"/>
    <w:rsid w:val="00FA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3A0E73"/>
  <w14:defaultImageDpi w14:val="0"/>
  <w15:docId w15:val="{02DBE00B-530E-4872-8E3E-741D7464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72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43723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4372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437235"/>
    <w:rPr>
      <w:rFonts w:cs="Times New Roman"/>
    </w:rPr>
  </w:style>
  <w:style w:type="paragraph" w:styleId="a7">
    <w:name w:val="Date"/>
    <w:basedOn w:val="a"/>
    <w:next w:val="a"/>
    <w:link w:val="a8"/>
    <w:uiPriority w:val="99"/>
    <w:semiHidden/>
    <w:unhideWhenUsed/>
    <w:rsid w:val="00031D77"/>
  </w:style>
  <w:style w:type="character" w:customStyle="1" w:styleId="a8">
    <w:name w:val="日付 (文字)"/>
    <w:basedOn w:val="a0"/>
    <w:link w:val="a7"/>
    <w:uiPriority w:val="99"/>
    <w:semiHidden/>
    <w:locked/>
    <w:rsid w:val="00031D77"/>
    <w:rPr>
      <w:rFonts w:cs="Times New Roman"/>
      <w:sz w:val="22"/>
      <w:szCs w:val="22"/>
    </w:rPr>
  </w:style>
  <w:style w:type="table" w:styleId="a9">
    <w:name w:val="Table Grid"/>
    <w:basedOn w:val="a1"/>
    <w:uiPriority w:val="39"/>
    <w:rsid w:val="00925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1547</Words>
  <Characters>169</Characters>
  <Application>Microsoft Office Word</Application>
  <DocSecurity>0</DocSecurity>
  <Lines>1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Muser81</dc:creator>
  <cp:keywords/>
  <dc:description/>
  <cp:lastModifiedBy>Muser081</cp:lastModifiedBy>
  <cp:revision>3</cp:revision>
  <cp:lastPrinted>2021-11-17T00:27:00Z</cp:lastPrinted>
  <dcterms:created xsi:type="dcterms:W3CDTF">2021-10-08T07:26:00Z</dcterms:created>
  <dcterms:modified xsi:type="dcterms:W3CDTF">2021-11-17T00:28:00Z</dcterms:modified>
</cp:coreProperties>
</file>